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a"/>
        <w:tblW w:w="3762" w:type="dxa"/>
        <w:tblInd w:w="5949" w:type="dxa"/>
        <w:tblLook w:val="04A0" w:firstRow="1" w:lastRow="0" w:firstColumn="1" w:lastColumn="0" w:noHBand="0" w:noVBand="1"/>
      </w:tblPr>
      <w:tblGrid>
        <w:gridCol w:w="3762"/>
      </w:tblGrid>
      <w:tr w:rsidR="00FE0668" w:rsidRPr="00FE0668" w14:paraId="08E9DDC5" w14:textId="77777777" w:rsidTr="00DE4498">
        <w:trPr>
          <w:trHeight w:val="670"/>
        </w:trPr>
        <w:tc>
          <w:tcPr>
            <w:tcW w:w="3762" w:type="dxa"/>
            <w:tcBorders>
              <w:top w:val="nil"/>
              <w:left w:val="nil"/>
              <w:bottom w:val="nil"/>
              <w:right w:val="nil"/>
            </w:tcBorders>
          </w:tcPr>
          <w:p w14:paraId="43B4C4AC" w14:textId="578C5BE3" w:rsidR="00FE0668" w:rsidRDefault="00FE0668" w:rsidP="00DE4498">
            <w:pPr>
              <w:spacing w:line="240" w:lineRule="auto"/>
              <w:rPr>
                <w:i/>
                <w:sz w:val="28"/>
                <w:szCs w:val="28"/>
                <w:lang w:val="kk-KZ"/>
              </w:rPr>
            </w:pPr>
            <w:r w:rsidRPr="00FE0668">
              <w:rPr>
                <w:sz w:val="28"/>
                <w:szCs w:val="28"/>
                <w:lang w:val="kk-KZ"/>
              </w:rPr>
              <w:t>Бірлескен бұйрықпен және қаулымен бекітілген</w:t>
            </w:r>
          </w:p>
        </w:tc>
      </w:tr>
    </w:tbl>
    <w:p w14:paraId="12E197D0" w14:textId="5A94F582" w:rsidR="005A2335" w:rsidRPr="00FE0668" w:rsidRDefault="005A2335" w:rsidP="005A2335">
      <w:pPr>
        <w:spacing w:after="0" w:line="240" w:lineRule="auto"/>
        <w:jc w:val="both"/>
        <w:rPr>
          <w:sz w:val="28"/>
          <w:szCs w:val="28"/>
          <w:lang w:val="ru-RU"/>
        </w:rPr>
      </w:pPr>
    </w:p>
    <w:p w14:paraId="1F9B62E1" w14:textId="77777777" w:rsidR="00FE0668" w:rsidRDefault="00FE0668" w:rsidP="005A2335">
      <w:pPr>
        <w:spacing w:after="0" w:line="240" w:lineRule="auto"/>
        <w:jc w:val="both"/>
        <w:rPr>
          <w:sz w:val="28"/>
          <w:szCs w:val="28"/>
          <w:lang w:val="kk-KZ"/>
        </w:rPr>
      </w:pPr>
    </w:p>
    <w:p w14:paraId="0AFC61F6" w14:textId="77777777" w:rsidR="001D058A" w:rsidRPr="00B56776" w:rsidRDefault="001D058A" w:rsidP="005A2335">
      <w:pPr>
        <w:spacing w:after="0" w:line="240" w:lineRule="auto"/>
        <w:jc w:val="both"/>
        <w:rPr>
          <w:sz w:val="28"/>
          <w:szCs w:val="28"/>
          <w:lang w:val="kk-KZ"/>
        </w:rPr>
      </w:pPr>
    </w:p>
    <w:p w14:paraId="6207F512" w14:textId="3219F76E" w:rsidR="005A2335" w:rsidRPr="00B56776" w:rsidRDefault="00B56776" w:rsidP="00C834E1">
      <w:pPr>
        <w:pStyle w:val="30"/>
        <w:shd w:val="clear" w:color="auto" w:fill="auto"/>
        <w:spacing w:before="0" w:line="240" w:lineRule="auto"/>
        <w:rPr>
          <w:bCs w:val="0"/>
          <w:lang w:val="kk-KZ"/>
        </w:rPr>
      </w:pPr>
      <w:r w:rsidRPr="00B56776">
        <w:rPr>
          <w:lang w:val="kk-KZ"/>
        </w:rPr>
        <w:t>Ережелер</w:t>
      </w:r>
      <w:r w:rsidR="00C834E1" w:rsidRPr="00B56776">
        <w:rPr>
          <w:lang w:val="kk-KZ"/>
        </w:rPr>
        <w:br/>
      </w:r>
      <w:r w:rsidRPr="00FE0668">
        <w:rPr>
          <w:bCs w:val="0"/>
          <w:lang w:val="kk-KZ"/>
        </w:rPr>
        <w:t>Қазақстан Республикасының Мемлекеттік кіріс органдары мен Ұлттық Банкінің валюталық операциялар бойынша ақпарат пен мәліметтер беру жөніндегі өзара іс-қимылы</w:t>
      </w:r>
    </w:p>
    <w:p w14:paraId="66519BFD" w14:textId="77777777" w:rsidR="005A2335" w:rsidRPr="00B56776" w:rsidRDefault="005A2335" w:rsidP="005A2335">
      <w:pPr>
        <w:pStyle w:val="30"/>
        <w:shd w:val="clear" w:color="auto" w:fill="auto"/>
        <w:spacing w:before="0" w:line="240" w:lineRule="auto"/>
        <w:rPr>
          <w:lang w:val="kk-KZ"/>
        </w:rPr>
      </w:pPr>
    </w:p>
    <w:p w14:paraId="63DA1AB1" w14:textId="77777777" w:rsidR="005A2335" w:rsidRPr="00B56776" w:rsidRDefault="005A2335" w:rsidP="005A2335">
      <w:pPr>
        <w:pStyle w:val="30"/>
        <w:shd w:val="clear" w:color="auto" w:fill="auto"/>
        <w:spacing w:before="0" w:line="240" w:lineRule="auto"/>
        <w:rPr>
          <w:lang w:val="kk-KZ"/>
        </w:rPr>
      </w:pPr>
      <w:r w:rsidRPr="00B56776">
        <w:rPr>
          <w:lang w:val="kk-KZ"/>
        </w:rPr>
        <w:t xml:space="preserve"> </w:t>
      </w:r>
    </w:p>
    <w:p w14:paraId="224CDE09" w14:textId="44C120B7" w:rsidR="005A2335" w:rsidRPr="00B56776" w:rsidRDefault="00B56776" w:rsidP="005A2335">
      <w:pPr>
        <w:pStyle w:val="30"/>
        <w:shd w:val="clear" w:color="auto" w:fill="auto"/>
        <w:spacing w:before="0" w:line="240" w:lineRule="auto"/>
        <w:rPr>
          <w:lang w:val="kk-KZ"/>
        </w:rPr>
      </w:pPr>
      <w:r w:rsidRPr="00B56776">
        <w:rPr>
          <w:lang w:val="kk-KZ"/>
        </w:rPr>
        <w:t>1 тарау. Жалпы ережелер</w:t>
      </w:r>
    </w:p>
    <w:p w14:paraId="4010DCD7" w14:textId="77777777" w:rsidR="00B56776" w:rsidRPr="00B56776" w:rsidRDefault="00B56776" w:rsidP="005A2335">
      <w:pPr>
        <w:pStyle w:val="30"/>
        <w:shd w:val="clear" w:color="auto" w:fill="auto"/>
        <w:spacing w:before="0" w:line="240" w:lineRule="auto"/>
        <w:rPr>
          <w:rFonts w:eastAsiaTheme="minorHAnsi"/>
          <w:lang w:val="kk-KZ"/>
        </w:rPr>
      </w:pPr>
    </w:p>
    <w:p w14:paraId="03DBCE3B" w14:textId="497670C4" w:rsidR="00B56776" w:rsidRPr="00B56776" w:rsidRDefault="00C834E1" w:rsidP="00B56776">
      <w:pPr>
        <w:tabs>
          <w:tab w:val="left" w:pos="142"/>
          <w:tab w:val="left" w:pos="851"/>
          <w:tab w:val="left" w:pos="1134"/>
        </w:tabs>
        <w:spacing w:after="0" w:line="240" w:lineRule="auto"/>
        <w:ind w:firstLine="709"/>
        <w:jc w:val="both"/>
        <w:rPr>
          <w:sz w:val="28"/>
          <w:szCs w:val="28"/>
          <w:lang w:val="kk-KZ"/>
        </w:rPr>
      </w:pPr>
      <w:r w:rsidRPr="00B56776">
        <w:rPr>
          <w:rFonts w:eastAsiaTheme="minorHAnsi"/>
          <w:sz w:val="28"/>
          <w:szCs w:val="28"/>
          <w:lang w:val="kk-KZ"/>
        </w:rPr>
        <w:t xml:space="preserve">1. </w:t>
      </w:r>
      <w:bookmarkStart w:id="0" w:name="z771"/>
      <w:bookmarkStart w:id="1" w:name="z11094"/>
      <w:r w:rsidR="00B56776" w:rsidRPr="00B56776">
        <w:rPr>
          <w:sz w:val="28"/>
          <w:szCs w:val="28"/>
          <w:lang w:val="kk-KZ"/>
        </w:rPr>
        <w:t xml:space="preserve">Осы мемлекеттік кірістер органдары мен Қазақстан Республикасы Ұлттық Банкінің валюталық операциялар бойынша ақпарат пен мәліметтер беру жөніндегі өзара іс – қимыл жасау қағидалары (бұдан әрі-қағидалар) Қазақстан Республикасы Салық кодексінің </w:t>
      </w:r>
      <w:r w:rsidR="00FE0668" w:rsidRPr="00B56776">
        <w:rPr>
          <w:sz w:val="28"/>
          <w:szCs w:val="28"/>
          <w:lang w:val="kk-KZ"/>
        </w:rPr>
        <w:t xml:space="preserve">(бұдан әрі – </w:t>
      </w:r>
      <w:r w:rsidR="00FE0668">
        <w:rPr>
          <w:sz w:val="28"/>
          <w:szCs w:val="28"/>
          <w:lang w:val="kk-KZ"/>
        </w:rPr>
        <w:t>Кодекс</w:t>
      </w:r>
      <w:r w:rsidR="00FE0668" w:rsidRPr="00B56776">
        <w:rPr>
          <w:sz w:val="28"/>
          <w:szCs w:val="28"/>
          <w:lang w:val="kk-KZ"/>
        </w:rPr>
        <w:t>)</w:t>
      </w:r>
      <w:r w:rsidR="00FE0668">
        <w:rPr>
          <w:sz w:val="28"/>
          <w:szCs w:val="28"/>
          <w:lang w:val="kk-KZ"/>
        </w:rPr>
        <w:t xml:space="preserve"> </w:t>
      </w:r>
      <w:r w:rsidR="00B56776" w:rsidRPr="00B56776">
        <w:rPr>
          <w:sz w:val="28"/>
          <w:szCs w:val="28"/>
          <w:lang w:val="kk-KZ"/>
        </w:rPr>
        <w:t>53-бабының 4-тармағына сәйкес әзірленді және Мемлекеттік кірістер органдары мен Ұлттық Банктің ұсынымы бойынша өзара іс-қимыл жасау тәртібін айқындайды:</w:t>
      </w:r>
    </w:p>
    <w:p w14:paraId="228354C6" w14:textId="674607B0" w:rsidR="00B56776" w:rsidRPr="00B56776" w:rsidRDefault="00B56776" w:rsidP="00B56776">
      <w:pPr>
        <w:tabs>
          <w:tab w:val="left" w:pos="142"/>
          <w:tab w:val="left" w:pos="851"/>
          <w:tab w:val="left" w:pos="1134"/>
        </w:tabs>
        <w:spacing w:after="0" w:line="240" w:lineRule="auto"/>
        <w:ind w:firstLine="709"/>
        <w:jc w:val="both"/>
        <w:rPr>
          <w:sz w:val="28"/>
          <w:szCs w:val="28"/>
          <w:lang w:val="kk-KZ"/>
        </w:rPr>
      </w:pPr>
      <w:r w:rsidRPr="00B56776">
        <w:rPr>
          <w:sz w:val="28"/>
          <w:szCs w:val="28"/>
          <w:lang w:val="kk-KZ"/>
        </w:rPr>
        <w:t xml:space="preserve">1) Қазақстан Республикасы Қаржы министрлігінің Мемлекеттік кірістер комитетіне (бұдан әрі – Комитет) уәкілетті банктерден Қазақстан Республикасынан және Қазақстан Республикасына жеке тұлғаның (жеке тұлғаның), заңды тұлғаның (заңды тұлғаның), сондай-ақ заңды тұлғаның құрылымдық бөлімшесінің (құрылымдық бөлімшесінің) валюталық төлемдер және (немесе) ақша аударымдары туралы мәмілелер (келісімшарттар) бойынша, оның ішінде тауарсыз операциялар бойынша уәкілетті банктер арқылы жүргізілген баламасында </w:t>
      </w:r>
      <w:r w:rsidR="00FE0668">
        <w:rPr>
          <w:sz w:val="28"/>
          <w:szCs w:val="28"/>
          <w:lang w:val="kk-KZ"/>
        </w:rPr>
        <w:t>елу мың</w:t>
      </w:r>
      <w:r w:rsidRPr="00B56776">
        <w:rPr>
          <w:sz w:val="28"/>
          <w:szCs w:val="28"/>
          <w:lang w:val="kk-KZ"/>
        </w:rPr>
        <w:t xml:space="preserve"> </w:t>
      </w:r>
      <w:r w:rsidR="00FE0668">
        <w:rPr>
          <w:sz w:val="28"/>
          <w:szCs w:val="28"/>
          <w:lang w:val="kk-KZ"/>
        </w:rPr>
        <w:t xml:space="preserve">Америка Құрама Штаттар </w:t>
      </w:r>
      <w:r w:rsidR="00FE0668" w:rsidRPr="00B56776">
        <w:rPr>
          <w:sz w:val="28"/>
          <w:szCs w:val="28"/>
          <w:lang w:val="kk-KZ"/>
        </w:rPr>
        <w:t xml:space="preserve">(бұдан әрі – </w:t>
      </w:r>
      <w:r w:rsidR="00FE0668">
        <w:rPr>
          <w:sz w:val="28"/>
          <w:szCs w:val="28"/>
          <w:lang w:val="kk-KZ"/>
        </w:rPr>
        <w:t>АҚШ</w:t>
      </w:r>
      <w:r w:rsidR="00FE0668" w:rsidRPr="00B56776">
        <w:rPr>
          <w:sz w:val="28"/>
          <w:szCs w:val="28"/>
          <w:lang w:val="kk-KZ"/>
        </w:rPr>
        <w:t>)</w:t>
      </w:r>
      <w:r w:rsidR="00FE0668">
        <w:rPr>
          <w:sz w:val="28"/>
          <w:szCs w:val="28"/>
          <w:lang w:val="kk-KZ"/>
        </w:rPr>
        <w:t xml:space="preserve"> </w:t>
      </w:r>
      <w:r w:rsidRPr="00B56776">
        <w:rPr>
          <w:sz w:val="28"/>
          <w:szCs w:val="28"/>
          <w:lang w:val="kk-KZ"/>
        </w:rPr>
        <w:t xml:space="preserve">доллары сомасындағы операциялар (бұдан әрі – баламасында </w:t>
      </w:r>
      <w:r w:rsidR="00FE0668">
        <w:rPr>
          <w:sz w:val="28"/>
          <w:szCs w:val="28"/>
          <w:lang w:val="kk-KZ"/>
        </w:rPr>
        <w:t>елу мың</w:t>
      </w:r>
      <w:r w:rsidR="00FE0668" w:rsidRPr="00B56776">
        <w:rPr>
          <w:sz w:val="28"/>
          <w:szCs w:val="28"/>
          <w:lang w:val="kk-KZ"/>
        </w:rPr>
        <w:t xml:space="preserve"> </w:t>
      </w:r>
      <w:r w:rsidRPr="00B56776">
        <w:rPr>
          <w:sz w:val="28"/>
          <w:szCs w:val="28"/>
          <w:lang w:val="kk-KZ"/>
        </w:rPr>
        <w:t>АҚШ доллары сомасындағы валюталық операциялар бойынша ақпарат);</w:t>
      </w:r>
    </w:p>
    <w:p w14:paraId="2357F145" w14:textId="77777777" w:rsidR="00B56776" w:rsidRPr="00B56776" w:rsidRDefault="00B56776" w:rsidP="00B56776">
      <w:pPr>
        <w:tabs>
          <w:tab w:val="left" w:pos="142"/>
          <w:tab w:val="left" w:pos="851"/>
          <w:tab w:val="left" w:pos="1134"/>
        </w:tabs>
        <w:spacing w:after="0" w:line="240" w:lineRule="auto"/>
        <w:ind w:firstLine="709"/>
        <w:jc w:val="both"/>
        <w:rPr>
          <w:sz w:val="28"/>
          <w:szCs w:val="28"/>
          <w:lang w:val="kk-KZ"/>
        </w:rPr>
      </w:pPr>
      <w:r w:rsidRPr="00B56776">
        <w:rPr>
          <w:sz w:val="28"/>
          <w:szCs w:val="28"/>
          <w:lang w:val="kk-KZ"/>
        </w:rPr>
        <w:t>2) осы Кодекстің 679 – бабы 1-тармағының 39) тармақшасына сәйкес Қазақстан Республикасындағы көздерден бейрезиденттің табысы деп танылатын операциялар туралы мәліметтерді Мемлекеттік кірістер органына (бұдан әрі-МҚБ):</w:t>
      </w:r>
    </w:p>
    <w:p w14:paraId="4922B38F" w14:textId="77777777" w:rsidR="00FE0668" w:rsidRDefault="00B56776" w:rsidP="00FE0668">
      <w:pPr>
        <w:tabs>
          <w:tab w:val="left" w:pos="142"/>
          <w:tab w:val="left" w:pos="851"/>
          <w:tab w:val="left" w:pos="1134"/>
        </w:tabs>
        <w:spacing w:after="0" w:line="240" w:lineRule="auto"/>
        <w:ind w:firstLine="709"/>
        <w:contextualSpacing/>
        <w:jc w:val="both"/>
        <w:rPr>
          <w:sz w:val="28"/>
          <w:szCs w:val="28"/>
          <w:lang w:val="kk-KZ"/>
        </w:rPr>
      </w:pPr>
      <w:r w:rsidRPr="00B56776">
        <w:rPr>
          <w:sz w:val="28"/>
          <w:szCs w:val="28"/>
          <w:lang w:val="kk-KZ"/>
        </w:rPr>
        <w:t>өтеу мерзімі жиырма төрт айдан аспайтын қаржылық қарыз шарттарында белгіленген мерзімдерде өтелмеген немесе ішінара өтелмеген негізгі борыш мөлшерінде алынған қаржылық қарыз (банктік қарызды қоспағанда).</w:t>
      </w:r>
      <w:bookmarkEnd w:id="0"/>
      <w:bookmarkEnd w:id="1"/>
    </w:p>
    <w:p w14:paraId="61889716" w14:textId="77777777" w:rsidR="00FE0668" w:rsidRPr="00FE0668" w:rsidRDefault="00B56776" w:rsidP="00FE0668">
      <w:pPr>
        <w:tabs>
          <w:tab w:val="left" w:pos="142"/>
          <w:tab w:val="left" w:pos="851"/>
          <w:tab w:val="left" w:pos="1134"/>
        </w:tabs>
        <w:spacing w:after="0" w:line="240" w:lineRule="auto"/>
        <w:ind w:firstLine="709"/>
        <w:contextualSpacing/>
        <w:jc w:val="both"/>
        <w:rPr>
          <w:sz w:val="28"/>
          <w:szCs w:val="28"/>
          <w:lang w:val="kk-KZ"/>
        </w:rPr>
      </w:pPr>
      <w:r w:rsidRPr="00FE0668">
        <w:rPr>
          <w:sz w:val="28"/>
          <w:szCs w:val="28"/>
          <w:lang w:val="kk-KZ"/>
        </w:rPr>
        <w:t>Егер қаржылық қарыздың шарттарында қаржылық қарыздың негізгі борышын өтеу кестесі көзделген болса, онда резидент емес резидент алдында қаржылық қарыздың негізгі борышын өтеу кестесіне сәйкес орындамаған әрбір міндеттеме табыс деп танылады;</w:t>
      </w:r>
    </w:p>
    <w:p w14:paraId="449B0A62" w14:textId="77777777" w:rsidR="00FE0668" w:rsidRDefault="00B56776" w:rsidP="00FE0668">
      <w:pPr>
        <w:tabs>
          <w:tab w:val="left" w:pos="142"/>
          <w:tab w:val="left" w:pos="851"/>
          <w:tab w:val="left" w:pos="1134"/>
        </w:tabs>
        <w:spacing w:after="0" w:line="240" w:lineRule="auto"/>
        <w:ind w:firstLine="709"/>
        <w:contextualSpacing/>
        <w:jc w:val="both"/>
        <w:rPr>
          <w:sz w:val="28"/>
          <w:szCs w:val="28"/>
          <w:lang w:val="kk-KZ"/>
        </w:rPr>
      </w:pPr>
      <w:r w:rsidRPr="00FE0668">
        <w:rPr>
          <w:sz w:val="28"/>
          <w:szCs w:val="28"/>
          <w:lang w:val="kk-KZ"/>
        </w:rPr>
        <w:t xml:space="preserve">өтеу мерзімі жиырма төрт айдан асатын, бірақ алпыс айдан аспайтын қаржылық қарыз шарттарында белгіленген мерзімдерде өтелмеген немесе </w:t>
      </w:r>
      <w:r w:rsidRPr="00FE0668">
        <w:rPr>
          <w:sz w:val="28"/>
          <w:szCs w:val="28"/>
          <w:lang w:val="kk-KZ"/>
        </w:rPr>
        <w:lastRenderedPageBreak/>
        <w:t>ішінара өтелмеген негізгі борыш мөлшерінде алынған қаржылық қарыз</w:t>
      </w:r>
      <w:r w:rsidR="00FE0668">
        <w:rPr>
          <w:sz w:val="28"/>
          <w:szCs w:val="28"/>
          <w:lang w:val="kk-KZ"/>
        </w:rPr>
        <w:t xml:space="preserve"> (банктік қарызды қоспағанда)</w:t>
      </w:r>
      <w:r w:rsidRPr="00FE0668">
        <w:rPr>
          <w:sz w:val="28"/>
          <w:szCs w:val="28"/>
          <w:lang w:val="kk-KZ"/>
        </w:rPr>
        <w:t>;</w:t>
      </w:r>
    </w:p>
    <w:p w14:paraId="3F79E638" w14:textId="3BED81AF" w:rsidR="00FE0668" w:rsidRPr="00FE0668" w:rsidRDefault="00B56776" w:rsidP="00FE0668">
      <w:pPr>
        <w:tabs>
          <w:tab w:val="left" w:pos="142"/>
          <w:tab w:val="left" w:pos="851"/>
          <w:tab w:val="left" w:pos="1134"/>
        </w:tabs>
        <w:spacing w:after="0" w:line="240" w:lineRule="auto"/>
        <w:ind w:firstLine="709"/>
        <w:contextualSpacing/>
        <w:jc w:val="both"/>
        <w:rPr>
          <w:color w:val="000000"/>
          <w:sz w:val="28"/>
          <w:lang w:val="kk-KZ"/>
        </w:rPr>
      </w:pPr>
      <w:r w:rsidRPr="00FE0668">
        <w:rPr>
          <w:color w:val="000000"/>
          <w:sz w:val="28"/>
          <w:lang w:val="kk-KZ"/>
        </w:rPr>
        <w:t>өтеу мерзімі алпыс айдан асатын негізгі борыш мөлшерінде алынған қаржылық қарыз (банктік қарызды қоспағанда);</w:t>
      </w:r>
    </w:p>
    <w:p w14:paraId="6748AD34" w14:textId="77777777" w:rsidR="00FE0668" w:rsidRPr="00FE0668" w:rsidRDefault="00B56776" w:rsidP="00FE0668">
      <w:pPr>
        <w:tabs>
          <w:tab w:val="left" w:pos="142"/>
          <w:tab w:val="left" w:pos="851"/>
          <w:tab w:val="left" w:pos="1134"/>
        </w:tabs>
        <w:spacing w:after="0" w:line="240" w:lineRule="auto"/>
        <w:ind w:firstLine="709"/>
        <w:contextualSpacing/>
        <w:jc w:val="both"/>
        <w:rPr>
          <w:color w:val="000000"/>
          <w:sz w:val="28"/>
          <w:lang w:val="kk-KZ"/>
        </w:rPr>
      </w:pPr>
      <w:r w:rsidRPr="00FE0668">
        <w:rPr>
          <w:color w:val="000000"/>
          <w:sz w:val="28"/>
          <w:lang w:val="kk-KZ"/>
        </w:rPr>
        <w:t>резидент алған және Қазақстан Республикасынан тысқары жерлердегі шетел банкіндегі шотқа есептелген қаржылық қарызды (банктік қарызды қоспағанда) өтеу мақсатында жүзеге асыратын төлемдерді;</w:t>
      </w:r>
    </w:p>
    <w:p w14:paraId="0A83EDBF" w14:textId="77777777" w:rsidR="00FE0668" w:rsidRPr="00FE0668" w:rsidRDefault="00B56776" w:rsidP="00FE0668">
      <w:pPr>
        <w:tabs>
          <w:tab w:val="left" w:pos="142"/>
          <w:tab w:val="left" w:pos="851"/>
          <w:tab w:val="left" w:pos="1134"/>
        </w:tabs>
        <w:spacing w:after="0" w:line="240" w:lineRule="auto"/>
        <w:ind w:firstLine="709"/>
        <w:contextualSpacing/>
        <w:jc w:val="both"/>
        <w:rPr>
          <w:color w:val="000000"/>
          <w:sz w:val="28"/>
          <w:lang w:val="kk-KZ"/>
        </w:rPr>
      </w:pPr>
      <w:r w:rsidRPr="00FE0668">
        <w:rPr>
          <w:color w:val="000000"/>
          <w:sz w:val="28"/>
          <w:lang w:val="kk-KZ"/>
        </w:rPr>
        <w:t>резидент нестерге қаржы қарызын (банктік қарызды қоспағанда) беру мақсатында жүзеге асырылатын, оның шарттары бойынша мұндай қарызды өтеу Қазақстан Республикасының шегінен тыс орналасқан шетел банкіндегі шотқа жүзеге асырылатын төлемдер;</w:t>
      </w:r>
    </w:p>
    <w:p w14:paraId="51C7B3C6" w14:textId="77777777" w:rsidR="00FE0668" w:rsidRPr="00FE0668" w:rsidRDefault="00B56776" w:rsidP="00FE0668">
      <w:pPr>
        <w:tabs>
          <w:tab w:val="left" w:pos="142"/>
          <w:tab w:val="left" w:pos="851"/>
          <w:tab w:val="left" w:pos="1134"/>
        </w:tabs>
        <w:spacing w:after="0" w:line="240" w:lineRule="auto"/>
        <w:ind w:firstLine="709"/>
        <w:contextualSpacing/>
        <w:jc w:val="both"/>
        <w:rPr>
          <w:color w:val="000000"/>
          <w:sz w:val="28"/>
          <w:lang w:val="kk-KZ"/>
        </w:rPr>
      </w:pPr>
      <w:r w:rsidRPr="00FE0668">
        <w:rPr>
          <w:color w:val="000000"/>
          <w:sz w:val="28"/>
          <w:lang w:val="kk-KZ"/>
        </w:rPr>
        <w:t>резидент үлестес емес резидентке беретін, шарттары бойынша қарызды пайдаланғаны үшін сыйақы төлеу көзделмеген қаржылық қарызды (банктік қарызды қоспағанда) беру жөніндегі төлем сомасына орташа нарықтық мөлшерлемені көбейту жолымен есептелетін сома;</w:t>
      </w:r>
    </w:p>
    <w:p w14:paraId="05C2F897" w14:textId="38027823" w:rsidR="00B56776" w:rsidRPr="00FE0668" w:rsidRDefault="00B56776" w:rsidP="00FE0668">
      <w:pPr>
        <w:tabs>
          <w:tab w:val="left" w:pos="142"/>
          <w:tab w:val="left" w:pos="851"/>
          <w:tab w:val="left" w:pos="1134"/>
        </w:tabs>
        <w:spacing w:after="0" w:line="240" w:lineRule="auto"/>
        <w:ind w:firstLine="709"/>
        <w:contextualSpacing/>
        <w:jc w:val="both"/>
        <w:rPr>
          <w:color w:val="000000"/>
          <w:sz w:val="28"/>
          <w:lang w:val="kk-KZ"/>
        </w:rPr>
      </w:pPr>
      <w:r w:rsidRPr="00FE0668">
        <w:rPr>
          <w:color w:val="000000"/>
          <w:sz w:val="28"/>
          <w:lang w:val="kk-KZ"/>
        </w:rPr>
        <w:t xml:space="preserve">3) "Астана" халықаралық қаржы орталығы комитетінен (бұдан әрі – АХҚО) АХҚО аумағында АХҚО қатысушылары жүргізген валюталық операциялар туралы қаржылық қызметтерді реттеу жөніндегі алынған мәліметтер (бұдан әрі – АХҚО мәліметтері) </w:t>
      </w:r>
      <w:r w:rsidR="000307AF" w:rsidRPr="00FE0668">
        <w:rPr>
          <w:color w:val="000000"/>
          <w:sz w:val="28"/>
          <w:lang w:val="kk-KZ"/>
        </w:rPr>
        <w:t xml:space="preserve">комитетіне </w:t>
      </w:r>
      <w:r w:rsidRPr="00FE0668">
        <w:rPr>
          <w:color w:val="000000"/>
          <w:sz w:val="28"/>
          <w:lang w:val="kk-KZ"/>
        </w:rPr>
        <w:t>беріледі.</w:t>
      </w:r>
    </w:p>
    <w:p w14:paraId="40E3D23E" w14:textId="23C75B40" w:rsidR="005A2335" w:rsidRPr="00B56776" w:rsidRDefault="00B56776" w:rsidP="00B56776">
      <w:pPr>
        <w:pStyle w:val="30"/>
        <w:shd w:val="clear" w:color="auto" w:fill="auto"/>
        <w:spacing w:before="0" w:line="240" w:lineRule="auto"/>
        <w:ind w:firstLine="720"/>
        <w:contextualSpacing/>
        <w:jc w:val="both"/>
        <w:rPr>
          <w:lang w:val="kk-KZ"/>
        </w:rPr>
      </w:pPr>
      <w:r w:rsidRPr="00B56776">
        <w:rPr>
          <w:b w:val="0"/>
          <w:bCs w:val="0"/>
          <w:color w:val="000000"/>
          <w:szCs w:val="22"/>
          <w:lang w:val="kk-KZ"/>
        </w:rPr>
        <w:t>2. Осы Қағидалар шеңберінде мәліметтерді ұсыну Ақпараттық жүйелерді интеграциялау жолымен жүзеге асырылады. Ақпараттық жүйелер интеграцияланғанға дейін мәліметтер қағаз жеткізгіште не өзге де электрондық тәсілмен ұсынылуы мүмкін.</w:t>
      </w:r>
    </w:p>
    <w:p w14:paraId="4682720B" w14:textId="2D4D7364" w:rsidR="00DF3728" w:rsidRDefault="00DF3728" w:rsidP="005A2335">
      <w:pPr>
        <w:pStyle w:val="30"/>
        <w:shd w:val="clear" w:color="auto" w:fill="auto"/>
        <w:spacing w:before="0" w:line="240" w:lineRule="auto"/>
        <w:jc w:val="left"/>
        <w:rPr>
          <w:lang w:val="kk-KZ"/>
        </w:rPr>
      </w:pPr>
    </w:p>
    <w:p w14:paraId="0F5088B7" w14:textId="77777777" w:rsidR="00356A4A" w:rsidRPr="00B56776" w:rsidRDefault="00356A4A" w:rsidP="005A2335">
      <w:pPr>
        <w:pStyle w:val="30"/>
        <w:shd w:val="clear" w:color="auto" w:fill="auto"/>
        <w:spacing w:before="0" w:line="240" w:lineRule="auto"/>
        <w:jc w:val="left"/>
        <w:rPr>
          <w:lang w:val="kk-KZ"/>
        </w:rPr>
      </w:pPr>
    </w:p>
    <w:p w14:paraId="101CA3CD" w14:textId="0454126C" w:rsidR="005A2335" w:rsidRPr="004B0D29" w:rsidRDefault="00356A4A" w:rsidP="005A2335">
      <w:pPr>
        <w:pStyle w:val="30"/>
        <w:shd w:val="clear" w:color="auto" w:fill="auto"/>
        <w:spacing w:before="0" w:line="240" w:lineRule="auto"/>
        <w:rPr>
          <w:lang w:val="kk-KZ"/>
        </w:rPr>
      </w:pPr>
      <w:r w:rsidRPr="00356A4A">
        <w:rPr>
          <w:lang w:val="kk-KZ"/>
        </w:rPr>
        <w:t xml:space="preserve">2 тарау. </w:t>
      </w:r>
      <w:r w:rsidR="004B0D29" w:rsidRPr="004B0D29">
        <w:rPr>
          <w:lang w:val="kk-KZ"/>
        </w:rPr>
        <w:t xml:space="preserve">Баламасында елу мың АҚШ долларынан басталатын сомаға валюталық операциялар бойынша ақпаратты және бейрезиденттің кірістері деп танылатын операциялар туралы мәліметтерді ұсыну тәртібі мен мерзімі </w:t>
      </w:r>
      <w:r w:rsidR="004B0D29" w:rsidRPr="004B0D29">
        <w:rPr>
          <w:lang w:val="kk-KZ"/>
        </w:rPr>
        <w:br/>
        <w:t>Қазақстан Республикасына</w:t>
      </w:r>
    </w:p>
    <w:p w14:paraId="78D9F5DA" w14:textId="77777777" w:rsidR="00356A4A" w:rsidRPr="00356A4A" w:rsidRDefault="00356A4A" w:rsidP="005A2335">
      <w:pPr>
        <w:pStyle w:val="30"/>
        <w:shd w:val="clear" w:color="auto" w:fill="auto"/>
        <w:spacing w:before="0" w:line="240" w:lineRule="auto"/>
        <w:rPr>
          <w:lang w:val="kk-KZ"/>
        </w:rPr>
      </w:pPr>
    </w:p>
    <w:p w14:paraId="111A8A3D" w14:textId="77777777" w:rsidR="004B0D29" w:rsidRPr="004B0D29" w:rsidRDefault="00356A4A" w:rsidP="004B0D29">
      <w:pPr>
        <w:pStyle w:val="20"/>
        <w:tabs>
          <w:tab w:val="left" w:pos="1036"/>
        </w:tabs>
        <w:spacing w:line="240" w:lineRule="auto"/>
        <w:ind w:firstLine="709"/>
        <w:jc w:val="both"/>
        <w:rPr>
          <w:rFonts w:eastAsiaTheme="minorHAnsi"/>
          <w:lang w:val="kk-KZ"/>
        </w:rPr>
      </w:pPr>
      <w:r w:rsidRPr="00356A4A">
        <w:rPr>
          <w:rFonts w:eastAsiaTheme="minorHAnsi"/>
          <w:lang w:val="kk-KZ"/>
        </w:rPr>
        <w:t xml:space="preserve">3. </w:t>
      </w:r>
      <w:r w:rsidR="004B0D29" w:rsidRPr="004B0D29">
        <w:rPr>
          <w:rFonts w:eastAsiaTheme="minorHAnsi"/>
          <w:lang w:val="kk-KZ"/>
        </w:rPr>
        <w:t>Уәкілетті банктерден Қазақстан Республикасынан және Қазақстан Республикасына жеке тұлғаның (жеке тұлғаның), заңды тұлғаның (заңды тұлғаның), сондай-ақ заңды тұлғаның құрылымдық бөлімшесінің (құрылымдық бөлімшесінің) валюталық операциялар бойынша жүргізген баламасында елу мың АҚШ долларынан басталатын сомаға төлемдері және (немесе) ақша аударымдары туралы алынған ақпарат уәкілетті банктер арқылы, мәмілелер (келісімшарттар) бойынша, оның ішінде тауарсыз операциялар бойынша Ұлттық Банк Комитетке ай сайын осы Қағидаларға 1-қосымшаға сәйкес нысан бойынша электрондық түрде есепті айдан кейінгі екінші айды қоса алғанда, 20-күніне дейін ұсынады.</w:t>
      </w:r>
    </w:p>
    <w:p w14:paraId="36E552AD" w14:textId="42360194" w:rsidR="005A2335" w:rsidRDefault="004B0D29" w:rsidP="004B0D29">
      <w:pPr>
        <w:pStyle w:val="20"/>
        <w:shd w:val="clear" w:color="auto" w:fill="auto"/>
        <w:tabs>
          <w:tab w:val="left" w:pos="1036"/>
        </w:tabs>
        <w:spacing w:line="240" w:lineRule="auto"/>
        <w:ind w:firstLine="709"/>
        <w:jc w:val="both"/>
        <w:rPr>
          <w:lang w:val="kk-KZ"/>
        </w:rPr>
      </w:pPr>
      <w:r w:rsidRPr="004B0D29">
        <w:rPr>
          <w:rFonts w:eastAsiaTheme="minorHAnsi"/>
          <w:lang w:val="kk-KZ"/>
        </w:rPr>
        <w:t xml:space="preserve">4. Салық кодексінің 679-бабы 1-тармағының 39) тармақшасына сәйкес Қазақстан Республикасындағы көздерден резидентамистің табысы деп </w:t>
      </w:r>
      <w:r w:rsidRPr="004B0D29">
        <w:rPr>
          <w:rFonts w:eastAsiaTheme="minorHAnsi"/>
          <w:lang w:val="kk-KZ"/>
        </w:rPr>
        <w:lastRenderedPageBreak/>
        <w:t>танылатын операциялар туралы мәліметтерді Ұлттық Банк Комитетке ай сайын осы Қағидаларға 2-қосымшаға сәйкес нысан бойынша электрондық түрде есепті айдан кейінгі екінші айды қоса алғанда 20-күніне дейін ұсынады.</w:t>
      </w:r>
    </w:p>
    <w:p w14:paraId="783A2348" w14:textId="77777777" w:rsidR="00356A4A" w:rsidRPr="00B56776" w:rsidRDefault="00356A4A" w:rsidP="005A2335">
      <w:pPr>
        <w:pStyle w:val="20"/>
        <w:shd w:val="clear" w:color="auto" w:fill="auto"/>
        <w:tabs>
          <w:tab w:val="left" w:pos="1036"/>
        </w:tabs>
        <w:spacing w:line="240" w:lineRule="auto"/>
        <w:jc w:val="both"/>
        <w:rPr>
          <w:lang w:val="kk-KZ"/>
        </w:rPr>
      </w:pPr>
    </w:p>
    <w:p w14:paraId="76714F27" w14:textId="6E0D9C2C" w:rsidR="005A2335" w:rsidRDefault="004B0D29" w:rsidP="00356A4A">
      <w:pPr>
        <w:spacing w:after="0" w:line="240" w:lineRule="auto"/>
        <w:jc w:val="center"/>
        <w:rPr>
          <w:b/>
          <w:bCs/>
          <w:sz w:val="28"/>
          <w:szCs w:val="28"/>
          <w:lang w:val="kk-KZ"/>
        </w:rPr>
      </w:pPr>
      <w:r>
        <w:rPr>
          <w:b/>
          <w:bCs/>
          <w:sz w:val="28"/>
          <w:szCs w:val="28"/>
          <w:lang w:val="kk-KZ"/>
        </w:rPr>
        <w:t xml:space="preserve">3 </w:t>
      </w:r>
      <w:r w:rsidR="00356A4A" w:rsidRPr="00356A4A">
        <w:rPr>
          <w:b/>
          <w:bCs/>
          <w:sz w:val="28"/>
          <w:szCs w:val="28"/>
          <w:lang w:val="kk-KZ"/>
        </w:rPr>
        <w:t xml:space="preserve">тарау. </w:t>
      </w:r>
      <w:r w:rsidRPr="004B0D29">
        <w:rPr>
          <w:b/>
          <w:bCs/>
          <w:sz w:val="28"/>
          <w:szCs w:val="28"/>
          <w:lang w:val="kk-KZ"/>
        </w:rPr>
        <w:t>"Астана" халықаралық қаржы орталығы</w:t>
      </w:r>
      <w:r>
        <w:rPr>
          <w:b/>
          <w:bCs/>
          <w:sz w:val="28"/>
          <w:szCs w:val="28"/>
          <w:lang w:val="kk-KZ"/>
        </w:rPr>
        <w:t>ның</w:t>
      </w:r>
      <w:r w:rsidRPr="004B0D29">
        <w:rPr>
          <w:b/>
          <w:bCs/>
          <w:sz w:val="28"/>
          <w:szCs w:val="28"/>
          <w:lang w:val="kk-KZ"/>
        </w:rPr>
        <w:t xml:space="preserve"> </w:t>
      </w:r>
      <w:r w:rsidR="00356A4A" w:rsidRPr="00356A4A">
        <w:rPr>
          <w:b/>
          <w:bCs/>
          <w:sz w:val="28"/>
          <w:szCs w:val="28"/>
          <w:lang w:val="kk-KZ"/>
        </w:rPr>
        <w:t>мәліметтерін ұсыну тәртібі мен мерзімі</w:t>
      </w:r>
    </w:p>
    <w:p w14:paraId="205334E4" w14:textId="77777777" w:rsidR="00356A4A" w:rsidRPr="00356A4A" w:rsidRDefault="00356A4A" w:rsidP="005A2335">
      <w:pPr>
        <w:spacing w:after="0" w:line="240" w:lineRule="auto"/>
        <w:jc w:val="both"/>
        <w:rPr>
          <w:sz w:val="28"/>
          <w:szCs w:val="28"/>
          <w:lang w:val="kk-KZ"/>
        </w:rPr>
      </w:pPr>
    </w:p>
    <w:p w14:paraId="587753A0" w14:textId="77777777" w:rsidR="00356A4A" w:rsidRPr="005D2463" w:rsidRDefault="00356A4A" w:rsidP="00356A4A">
      <w:pPr>
        <w:tabs>
          <w:tab w:val="left" w:pos="851"/>
          <w:tab w:val="left" w:pos="1134"/>
          <w:tab w:val="left" w:pos="1560"/>
        </w:tabs>
        <w:spacing w:after="0" w:line="240" w:lineRule="auto"/>
        <w:ind w:firstLine="709"/>
        <w:jc w:val="both"/>
        <w:rPr>
          <w:rFonts w:eastAsiaTheme="minorHAnsi"/>
          <w:sz w:val="28"/>
          <w:szCs w:val="28"/>
          <w:lang w:val="kk-KZ"/>
        </w:rPr>
      </w:pPr>
      <w:r w:rsidRPr="00356A4A">
        <w:rPr>
          <w:rFonts w:eastAsiaTheme="minorHAnsi"/>
          <w:sz w:val="28"/>
          <w:szCs w:val="28"/>
          <w:lang w:val="kk-KZ"/>
        </w:rPr>
        <w:t>5</w:t>
      </w:r>
      <w:r w:rsidRPr="005D2463">
        <w:rPr>
          <w:rFonts w:eastAsiaTheme="minorHAnsi"/>
          <w:sz w:val="28"/>
          <w:szCs w:val="28"/>
          <w:lang w:val="kk-KZ"/>
        </w:rPr>
        <w:t>. Ұлттық Банк АХҚО мәліметтерін Комитетке мәліметтер түрінде ұсынады:</w:t>
      </w:r>
    </w:p>
    <w:p w14:paraId="74D007A0" w14:textId="24791432" w:rsidR="00356A4A" w:rsidRPr="005D2463" w:rsidRDefault="00356A4A" w:rsidP="00356A4A">
      <w:pPr>
        <w:tabs>
          <w:tab w:val="left" w:pos="851"/>
          <w:tab w:val="left" w:pos="1134"/>
          <w:tab w:val="left" w:pos="1560"/>
        </w:tabs>
        <w:spacing w:after="0" w:line="240" w:lineRule="auto"/>
        <w:ind w:firstLine="709"/>
        <w:jc w:val="both"/>
        <w:rPr>
          <w:rFonts w:eastAsiaTheme="minorHAnsi"/>
          <w:sz w:val="28"/>
          <w:szCs w:val="28"/>
          <w:lang w:val="kk-KZ"/>
        </w:rPr>
      </w:pPr>
      <w:r w:rsidRPr="005D2463">
        <w:rPr>
          <w:rFonts w:eastAsiaTheme="minorHAnsi"/>
          <w:sz w:val="28"/>
          <w:szCs w:val="28"/>
          <w:lang w:val="kk-KZ"/>
        </w:rPr>
        <w:t xml:space="preserve">1) валюталық операциялар бойынша, оның ішінде </w:t>
      </w:r>
      <w:r w:rsidR="004B0D29" w:rsidRPr="00FE0668">
        <w:rPr>
          <w:color w:val="000000"/>
          <w:sz w:val="28"/>
          <w:lang w:val="kk-KZ"/>
        </w:rPr>
        <w:t>"Астана" халықаралық қаржы орталығы</w:t>
      </w:r>
      <w:r w:rsidR="004B0D29">
        <w:rPr>
          <w:color w:val="000000"/>
          <w:sz w:val="28"/>
          <w:lang w:val="kk-KZ"/>
        </w:rPr>
        <w:t>ның</w:t>
      </w:r>
      <w:r w:rsidR="004B0D29" w:rsidRPr="00FE0668">
        <w:rPr>
          <w:color w:val="000000"/>
          <w:sz w:val="28"/>
          <w:lang w:val="kk-KZ"/>
        </w:rPr>
        <w:t xml:space="preserve"> </w:t>
      </w:r>
      <w:r w:rsidRPr="005D2463">
        <w:rPr>
          <w:rFonts w:eastAsiaTheme="minorHAnsi"/>
          <w:sz w:val="28"/>
          <w:szCs w:val="28"/>
          <w:lang w:val="kk-KZ"/>
        </w:rPr>
        <w:t xml:space="preserve">аумағында жасалатын </w:t>
      </w:r>
      <w:r w:rsidR="004B0D29" w:rsidRPr="00FE0668">
        <w:rPr>
          <w:color w:val="000000"/>
          <w:sz w:val="28"/>
          <w:lang w:val="kk-KZ"/>
        </w:rPr>
        <w:t>"Астана" халықаралық қаржы орталығы</w:t>
      </w:r>
      <w:r w:rsidR="004B0D29">
        <w:rPr>
          <w:color w:val="000000"/>
          <w:sz w:val="28"/>
          <w:lang w:val="kk-KZ"/>
        </w:rPr>
        <w:t>ның</w:t>
      </w:r>
      <w:r w:rsidR="004B0D29" w:rsidRPr="00FE0668">
        <w:rPr>
          <w:color w:val="000000"/>
          <w:sz w:val="28"/>
          <w:lang w:val="kk-KZ"/>
        </w:rPr>
        <w:t xml:space="preserve"> </w:t>
      </w:r>
      <w:r w:rsidRPr="005D2463">
        <w:rPr>
          <w:rFonts w:eastAsiaTheme="minorHAnsi"/>
          <w:sz w:val="28"/>
          <w:szCs w:val="28"/>
          <w:lang w:val="kk-KZ"/>
        </w:rPr>
        <w:t>қатысушыларының тапсырмалары бойынша жүргізілген төлемдер және (немесе) ақша аударымдары туралы осы Қағидаларға 3-қосымшаға сәйкес нысан бойынша ай сайын есепті айдан кейінгі айдың 25-не дейін электрондық түрде;</w:t>
      </w:r>
    </w:p>
    <w:p w14:paraId="3546ECA3" w14:textId="4C5A3306" w:rsidR="00356A4A" w:rsidRPr="005D2463" w:rsidRDefault="00356A4A" w:rsidP="000307AF">
      <w:pPr>
        <w:tabs>
          <w:tab w:val="left" w:pos="851"/>
          <w:tab w:val="left" w:pos="1134"/>
          <w:tab w:val="left" w:pos="1560"/>
        </w:tabs>
        <w:spacing w:after="0" w:line="240" w:lineRule="auto"/>
        <w:ind w:firstLine="709"/>
        <w:jc w:val="both"/>
        <w:rPr>
          <w:rFonts w:eastAsiaTheme="minorHAnsi"/>
          <w:sz w:val="28"/>
          <w:szCs w:val="28"/>
          <w:lang w:val="kk-KZ"/>
        </w:rPr>
      </w:pPr>
      <w:r w:rsidRPr="005D2463">
        <w:rPr>
          <w:rFonts w:eastAsiaTheme="minorHAnsi"/>
          <w:sz w:val="28"/>
          <w:szCs w:val="28"/>
          <w:lang w:val="kk-KZ"/>
        </w:rPr>
        <w:t xml:space="preserve">2) </w:t>
      </w:r>
      <w:r w:rsidR="000307AF" w:rsidRPr="000307AF">
        <w:rPr>
          <w:rFonts w:eastAsiaTheme="minorHAnsi"/>
          <w:sz w:val="28"/>
          <w:szCs w:val="28"/>
          <w:lang w:val="kk-KZ"/>
        </w:rPr>
        <w:t xml:space="preserve">валюталық реттеу және АХҚО-да жүргізілетін валюталық операциялар туралы мәліметтерді ұсыну қағидаларының 5-қосымшасына 2-қосымшаға сәйкес нысан бойынша ай сайын есепті айдан кейінгі айдың 25-күніне (қоса алғанда) дейін шетел валютасындағы клиенттердің банктік шоттарындағы ақша қозғалысы туралы; </w:t>
      </w:r>
      <w:r w:rsidR="004B0D29" w:rsidRPr="00FE0668">
        <w:rPr>
          <w:color w:val="000000"/>
          <w:sz w:val="28"/>
          <w:lang w:val="kk-KZ"/>
        </w:rPr>
        <w:t>"Астана" халықаралық қаржы орталығы</w:t>
      </w:r>
      <w:r w:rsidR="004B0D29">
        <w:rPr>
          <w:color w:val="000000"/>
          <w:sz w:val="28"/>
          <w:lang w:val="kk-KZ"/>
        </w:rPr>
        <w:t>ны</w:t>
      </w:r>
      <w:r w:rsidR="004B0D29" w:rsidRPr="00FE0668">
        <w:rPr>
          <w:color w:val="000000"/>
          <w:sz w:val="28"/>
          <w:lang w:val="kk-KZ"/>
        </w:rPr>
        <w:t xml:space="preserve"> </w:t>
      </w:r>
      <w:r w:rsidR="000307AF" w:rsidRPr="000307AF">
        <w:rPr>
          <w:rFonts w:eastAsiaTheme="minorHAnsi"/>
          <w:sz w:val="28"/>
          <w:szCs w:val="28"/>
          <w:lang w:val="kk-KZ"/>
        </w:rPr>
        <w:t>және Ұлттық Банктің 2021 жылғы 10 қарашадағы № 6 "</w:t>
      </w:r>
      <w:r w:rsidR="004B0D29" w:rsidRPr="00FE0668">
        <w:rPr>
          <w:color w:val="000000"/>
          <w:sz w:val="28"/>
          <w:lang w:val="kk-KZ"/>
        </w:rPr>
        <w:t>"Астана" халықаралық қаржы орталығы</w:t>
      </w:r>
      <w:r w:rsidR="004B0D29">
        <w:rPr>
          <w:color w:val="000000"/>
          <w:sz w:val="28"/>
          <w:lang w:val="kk-KZ"/>
        </w:rPr>
        <w:t>н</w:t>
      </w:r>
      <w:r w:rsidR="000307AF" w:rsidRPr="000307AF">
        <w:rPr>
          <w:rFonts w:eastAsiaTheme="minorHAnsi"/>
          <w:sz w:val="28"/>
          <w:szCs w:val="28"/>
          <w:lang w:val="kk-KZ"/>
        </w:rPr>
        <w:t>да валюталық реттеу және жүргізілетін валюталық операциялар туралы мәліметтерді ұсыну қағидалары" бірлескен актісімен (бұдан әрі – АХҚО қағидалары)</w:t>
      </w:r>
      <w:r w:rsidRPr="005D2463">
        <w:rPr>
          <w:rFonts w:eastAsiaTheme="minorHAnsi"/>
          <w:sz w:val="28"/>
          <w:szCs w:val="28"/>
          <w:lang w:val="kk-KZ"/>
        </w:rPr>
        <w:t>;</w:t>
      </w:r>
    </w:p>
    <w:p w14:paraId="7CF10A8B" w14:textId="1CD27EF1" w:rsidR="00356A4A" w:rsidRPr="005D2463" w:rsidRDefault="00356A4A" w:rsidP="00356A4A">
      <w:pPr>
        <w:tabs>
          <w:tab w:val="left" w:pos="851"/>
          <w:tab w:val="left" w:pos="1134"/>
          <w:tab w:val="left" w:pos="1560"/>
        </w:tabs>
        <w:spacing w:after="0" w:line="240" w:lineRule="auto"/>
        <w:ind w:firstLine="709"/>
        <w:jc w:val="both"/>
        <w:rPr>
          <w:rFonts w:eastAsiaTheme="minorHAnsi"/>
          <w:sz w:val="28"/>
          <w:szCs w:val="28"/>
          <w:lang w:val="kk-KZ"/>
        </w:rPr>
      </w:pPr>
      <w:r w:rsidRPr="005D2463">
        <w:rPr>
          <w:rFonts w:eastAsiaTheme="minorHAnsi"/>
          <w:sz w:val="28"/>
          <w:szCs w:val="28"/>
          <w:lang w:val="kk-KZ"/>
        </w:rPr>
        <w:t xml:space="preserve">3) </w:t>
      </w:r>
      <w:r w:rsidR="004B0D29" w:rsidRPr="00FE0668">
        <w:rPr>
          <w:color w:val="000000"/>
          <w:sz w:val="28"/>
          <w:lang w:val="kk-KZ"/>
        </w:rPr>
        <w:t>"Астана" халықаралық қаржы орталығы</w:t>
      </w:r>
      <w:r w:rsidR="004B0D29">
        <w:rPr>
          <w:color w:val="000000"/>
          <w:sz w:val="28"/>
          <w:lang w:val="kk-KZ"/>
        </w:rPr>
        <w:t>ның</w:t>
      </w:r>
      <w:r w:rsidR="004B0D29" w:rsidRPr="00FE0668">
        <w:rPr>
          <w:color w:val="000000"/>
          <w:sz w:val="28"/>
          <w:lang w:val="kk-KZ"/>
        </w:rPr>
        <w:t xml:space="preserve"> </w:t>
      </w:r>
      <w:r w:rsidRPr="005D2463">
        <w:rPr>
          <w:rFonts w:eastAsiaTheme="minorHAnsi"/>
          <w:sz w:val="28"/>
          <w:szCs w:val="28"/>
          <w:lang w:val="kk-KZ"/>
        </w:rPr>
        <w:t>қатысушыларының бағалы қағаздармен операциялары бойынша тоқсан сайын есепті тоқсаннан кейінгі айдың 25-күнін қоса алғанда, АХҚО қағидаларының 5-қосымшасына 3-қосымшаға сәйкес нысан бойынша электрондық түрде;</w:t>
      </w:r>
    </w:p>
    <w:p w14:paraId="462E74D3" w14:textId="77777777" w:rsidR="00356A4A" w:rsidRPr="005D2463" w:rsidRDefault="00356A4A" w:rsidP="00356A4A">
      <w:pPr>
        <w:tabs>
          <w:tab w:val="left" w:pos="851"/>
          <w:tab w:val="left" w:pos="1134"/>
          <w:tab w:val="left" w:pos="1560"/>
        </w:tabs>
        <w:spacing w:after="0" w:line="240" w:lineRule="auto"/>
        <w:ind w:firstLine="709"/>
        <w:jc w:val="both"/>
        <w:rPr>
          <w:rFonts w:eastAsiaTheme="minorHAnsi"/>
          <w:sz w:val="28"/>
          <w:szCs w:val="28"/>
          <w:lang w:val="kk-KZ"/>
        </w:rPr>
      </w:pPr>
      <w:r w:rsidRPr="005D2463">
        <w:rPr>
          <w:rFonts w:eastAsiaTheme="minorHAnsi"/>
          <w:sz w:val="28"/>
          <w:szCs w:val="28"/>
          <w:lang w:val="kk-KZ"/>
        </w:rPr>
        <w:t>4) капитал қозғалысы операциялары негізінде және оларды орындау үшін жүзеге асырылатын шарттар бойынша ай сайын есепті кезеңнен кейінгі айдың 25-күніне дейін қоса алғанда, АХҚО қағидаларының 5-қосымшасына 4-қосымшаға сәйкес нысан бойынша электрондық түрде;</w:t>
      </w:r>
    </w:p>
    <w:p w14:paraId="76DF78FD" w14:textId="32EACB5A" w:rsidR="005A2335" w:rsidRPr="005D2463" w:rsidRDefault="004B0D29" w:rsidP="004B0D29">
      <w:pPr>
        <w:tabs>
          <w:tab w:val="left" w:pos="851"/>
        </w:tabs>
        <w:spacing w:after="0" w:line="240" w:lineRule="auto"/>
        <w:ind w:firstLine="709"/>
        <w:jc w:val="both"/>
        <w:rPr>
          <w:rFonts w:eastAsiaTheme="minorHAnsi"/>
          <w:sz w:val="28"/>
          <w:szCs w:val="28"/>
          <w:lang w:val="kk-KZ"/>
        </w:rPr>
      </w:pPr>
      <w:r>
        <w:rPr>
          <w:rFonts w:eastAsiaTheme="minorHAnsi"/>
          <w:sz w:val="28"/>
          <w:szCs w:val="28"/>
          <w:lang w:val="kk-KZ"/>
        </w:rPr>
        <w:t xml:space="preserve">5) </w:t>
      </w:r>
      <w:r w:rsidR="00356A4A" w:rsidRPr="005D2463">
        <w:rPr>
          <w:rFonts w:eastAsiaTheme="minorHAnsi"/>
          <w:sz w:val="28"/>
          <w:szCs w:val="28"/>
          <w:lang w:val="kk-KZ"/>
        </w:rPr>
        <w:t>Инвестицияларды басқару қызметтерін көрсететін АХҚО қатысушыларының инвестициялар көлемі бойынша есепті тоқсаннан кейінгі екінші айды қоса алғанда 25-ші күнге дейін АХҚО қағидаларының 5-қосымшасына 6-қосымшаға сәйкес нысан бойынша электрондық түрде жүзеге асырылады.</w:t>
      </w:r>
    </w:p>
    <w:p w14:paraId="627DB7F0" w14:textId="1333A8A9" w:rsidR="00DF3728" w:rsidRDefault="00DF3728" w:rsidP="005A2335">
      <w:pPr>
        <w:tabs>
          <w:tab w:val="left" w:pos="1134"/>
        </w:tabs>
        <w:spacing w:after="0" w:line="240" w:lineRule="auto"/>
        <w:jc w:val="both"/>
        <w:rPr>
          <w:rFonts w:eastAsiaTheme="minorHAnsi"/>
          <w:sz w:val="28"/>
          <w:szCs w:val="28"/>
          <w:lang w:val="kk-KZ"/>
        </w:rPr>
      </w:pPr>
    </w:p>
    <w:p w14:paraId="3FDA24F9" w14:textId="77777777" w:rsidR="00356A4A" w:rsidRPr="00B56776" w:rsidRDefault="00356A4A" w:rsidP="005A2335">
      <w:pPr>
        <w:tabs>
          <w:tab w:val="left" w:pos="1134"/>
        </w:tabs>
        <w:spacing w:after="0" w:line="240" w:lineRule="auto"/>
        <w:jc w:val="both"/>
        <w:rPr>
          <w:rFonts w:eastAsiaTheme="minorHAnsi"/>
          <w:sz w:val="28"/>
          <w:szCs w:val="28"/>
          <w:lang w:val="kk-KZ"/>
        </w:rPr>
      </w:pPr>
    </w:p>
    <w:p w14:paraId="64CF3EE7" w14:textId="046B689B" w:rsidR="005A2335" w:rsidRDefault="004B0D29" w:rsidP="00356A4A">
      <w:pPr>
        <w:tabs>
          <w:tab w:val="left" w:pos="1134"/>
        </w:tabs>
        <w:spacing w:after="0" w:line="240" w:lineRule="auto"/>
        <w:jc w:val="center"/>
        <w:rPr>
          <w:rFonts w:eastAsiaTheme="minorHAnsi"/>
          <w:b/>
          <w:sz w:val="28"/>
          <w:szCs w:val="28"/>
          <w:lang w:val="kk-KZ"/>
        </w:rPr>
      </w:pPr>
      <w:r>
        <w:rPr>
          <w:rFonts w:eastAsiaTheme="minorHAnsi"/>
          <w:b/>
          <w:sz w:val="28"/>
          <w:szCs w:val="28"/>
          <w:lang w:val="kk-KZ"/>
        </w:rPr>
        <w:t xml:space="preserve">4 </w:t>
      </w:r>
      <w:r w:rsidR="00356A4A" w:rsidRPr="00356A4A">
        <w:rPr>
          <w:rFonts w:eastAsiaTheme="minorHAnsi"/>
          <w:b/>
          <w:sz w:val="28"/>
          <w:szCs w:val="28"/>
          <w:lang w:val="kk-KZ"/>
        </w:rPr>
        <w:t>тарау. Қорытынды ереже</w:t>
      </w:r>
    </w:p>
    <w:p w14:paraId="1E2245AE" w14:textId="77777777" w:rsidR="00356A4A" w:rsidRPr="00B56776" w:rsidRDefault="00356A4A" w:rsidP="005A2335">
      <w:pPr>
        <w:tabs>
          <w:tab w:val="left" w:pos="1134"/>
        </w:tabs>
        <w:spacing w:after="0" w:line="240" w:lineRule="auto"/>
        <w:jc w:val="both"/>
        <w:rPr>
          <w:rFonts w:eastAsiaTheme="minorHAnsi"/>
          <w:sz w:val="28"/>
          <w:szCs w:val="28"/>
          <w:lang w:val="kk-KZ"/>
        </w:rPr>
      </w:pPr>
    </w:p>
    <w:p w14:paraId="73EE2659" w14:textId="51743D93" w:rsidR="005A2335" w:rsidRPr="00356A4A" w:rsidRDefault="00356A4A" w:rsidP="000307AF">
      <w:pPr>
        <w:spacing w:line="240" w:lineRule="auto"/>
        <w:ind w:firstLine="709"/>
        <w:jc w:val="both"/>
        <w:rPr>
          <w:sz w:val="28"/>
          <w:szCs w:val="28"/>
          <w:lang w:val="kk-KZ"/>
        </w:rPr>
      </w:pPr>
      <w:r w:rsidRPr="00356A4A">
        <w:rPr>
          <w:sz w:val="28"/>
          <w:szCs w:val="28"/>
          <w:lang w:val="kk-KZ"/>
        </w:rPr>
        <w:lastRenderedPageBreak/>
        <w:t>6. МҚҚ және Ұлттық Банк Қазақстан Республикасының заңнамасына сәйкес осы Қағидаларға сәйкес алынған ақпарат пен мәліметтердің құпиялылығын сақтайды.</w:t>
      </w:r>
    </w:p>
    <w:p w14:paraId="12421B8C" w14:textId="77777777" w:rsidR="005A2335" w:rsidRPr="00B56776" w:rsidRDefault="005A2335" w:rsidP="005A2335">
      <w:pPr>
        <w:pStyle w:val="20"/>
        <w:shd w:val="clear" w:color="auto" w:fill="auto"/>
        <w:tabs>
          <w:tab w:val="left" w:pos="1036"/>
        </w:tabs>
        <w:spacing w:line="240" w:lineRule="auto"/>
        <w:ind w:left="993"/>
        <w:jc w:val="both"/>
        <w:rPr>
          <w:lang w:val="kk-KZ"/>
        </w:rPr>
        <w:sectPr w:rsidR="005A2335" w:rsidRPr="00B56776" w:rsidSect="00D66B5B">
          <w:headerReference w:type="default" r:id="rId7"/>
          <w:headerReference w:type="first" r:id="rId8"/>
          <w:pgSz w:w="11900" w:h="16840"/>
          <w:pgMar w:top="1418" w:right="851" w:bottom="1418" w:left="1418" w:header="0" w:footer="6" w:gutter="0"/>
          <w:pgNumType w:start="3"/>
          <w:cols w:space="720"/>
          <w:noEndnote/>
          <w:docGrid w:linePitch="360"/>
        </w:sectPr>
      </w:pPr>
    </w:p>
    <w:p w14:paraId="70D8991C" w14:textId="77777777" w:rsidR="00C72CEA" w:rsidRPr="00C72CEA" w:rsidRDefault="00C72CEA" w:rsidP="00C72CEA">
      <w:pPr>
        <w:spacing w:after="0" w:line="240" w:lineRule="auto"/>
        <w:ind w:left="4320"/>
        <w:jc w:val="center"/>
        <w:rPr>
          <w:color w:val="000000"/>
          <w:sz w:val="28"/>
          <w:szCs w:val="28"/>
          <w:lang w:val="kk-KZ"/>
        </w:rPr>
      </w:pPr>
      <w:r w:rsidRPr="00C72CEA">
        <w:rPr>
          <w:color w:val="000000"/>
          <w:sz w:val="28"/>
          <w:szCs w:val="28"/>
          <w:lang w:val="kk-KZ"/>
        </w:rPr>
        <w:lastRenderedPageBreak/>
        <w:t>Мемлекеттік кірістер органдарының өзара іс-қимыл қағидаларына 1-қосымша</w:t>
      </w:r>
    </w:p>
    <w:p w14:paraId="4076B5EB" w14:textId="77777777" w:rsidR="00C72CEA" w:rsidRPr="00C72CEA" w:rsidRDefault="00C72CEA" w:rsidP="00C72CEA">
      <w:pPr>
        <w:spacing w:after="0" w:line="240" w:lineRule="auto"/>
        <w:ind w:left="4320"/>
        <w:jc w:val="center"/>
        <w:rPr>
          <w:color w:val="000000"/>
          <w:sz w:val="28"/>
          <w:szCs w:val="28"/>
          <w:lang w:val="ru-RU"/>
        </w:rPr>
      </w:pPr>
      <w:r w:rsidRPr="00C72CEA">
        <w:rPr>
          <w:color w:val="000000"/>
          <w:sz w:val="28"/>
          <w:szCs w:val="28"/>
          <w:lang w:val="ru-RU"/>
        </w:rPr>
        <w:t>Ұлттық Банктің</w:t>
      </w:r>
    </w:p>
    <w:p w14:paraId="74DACFA7" w14:textId="252DBDD5" w:rsidR="005A2335" w:rsidRPr="00C72CEA" w:rsidRDefault="00C72CEA" w:rsidP="00C72CEA">
      <w:pPr>
        <w:spacing w:after="0" w:line="240" w:lineRule="auto"/>
        <w:ind w:left="4320"/>
        <w:jc w:val="center"/>
        <w:rPr>
          <w:color w:val="000000"/>
          <w:sz w:val="28"/>
          <w:szCs w:val="28"/>
          <w:lang w:val="kk-KZ"/>
        </w:rPr>
      </w:pPr>
      <w:r w:rsidRPr="00C72CEA">
        <w:rPr>
          <w:color w:val="000000"/>
          <w:sz w:val="28"/>
          <w:szCs w:val="28"/>
          <w:lang w:val="ru-RU"/>
        </w:rPr>
        <w:t>Валюталық операциялар бойынша ақпарат пен мәліметтер беру бойынша Қазақстан Республикасының</w:t>
      </w:r>
    </w:p>
    <w:p w14:paraId="5A5B0F56" w14:textId="1C13DAB7" w:rsidR="008D28B9" w:rsidRDefault="008D28B9" w:rsidP="005A2335">
      <w:pPr>
        <w:spacing w:after="0" w:line="240" w:lineRule="auto"/>
        <w:jc w:val="both"/>
        <w:rPr>
          <w:color w:val="000000"/>
          <w:sz w:val="28"/>
          <w:szCs w:val="28"/>
          <w:lang w:val="kk-KZ"/>
        </w:rPr>
      </w:pPr>
    </w:p>
    <w:p w14:paraId="40BA4E96" w14:textId="77777777" w:rsidR="00C72CEA" w:rsidRPr="00B56776" w:rsidRDefault="00C72CEA" w:rsidP="005A2335">
      <w:pPr>
        <w:spacing w:after="0" w:line="240" w:lineRule="auto"/>
        <w:jc w:val="both"/>
        <w:rPr>
          <w:color w:val="000000"/>
          <w:sz w:val="28"/>
          <w:szCs w:val="28"/>
          <w:lang w:val="kk-KZ"/>
        </w:rPr>
      </w:pPr>
    </w:p>
    <w:p w14:paraId="097A8725" w14:textId="77777777" w:rsidR="008D28B9" w:rsidRPr="000307AF" w:rsidRDefault="008D28B9" w:rsidP="008D28B9">
      <w:pPr>
        <w:spacing w:after="0" w:line="240" w:lineRule="auto"/>
        <w:ind w:left="4253" w:right="-2"/>
        <w:jc w:val="center"/>
        <w:rPr>
          <w:color w:val="000000"/>
          <w:sz w:val="28"/>
          <w:szCs w:val="28"/>
          <w:lang w:val="kk-KZ"/>
        </w:rPr>
      </w:pPr>
      <w:r w:rsidRPr="000307AF">
        <w:rPr>
          <w:color w:val="000000"/>
          <w:sz w:val="28"/>
          <w:szCs w:val="28"/>
          <w:lang w:val="kk-KZ"/>
        </w:rPr>
        <w:t>Әкімшілік деректерді</w:t>
      </w:r>
    </w:p>
    <w:p w14:paraId="3C9F5E13" w14:textId="77777777" w:rsidR="008D28B9" w:rsidRPr="000307AF" w:rsidRDefault="008D28B9" w:rsidP="008D28B9">
      <w:pPr>
        <w:spacing w:after="0" w:line="240" w:lineRule="auto"/>
        <w:ind w:left="4253" w:right="-2"/>
        <w:jc w:val="center"/>
        <w:rPr>
          <w:color w:val="000000"/>
          <w:sz w:val="28"/>
          <w:szCs w:val="28"/>
          <w:lang w:val="kk-KZ"/>
        </w:rPr>
      </w:pPr>
      <w:r w:rsidRPr="000307AF">
        <w:rPr>
          <w:color w:val="000000"/>
          <w:sz w:val="28"/>
          <w:szCs w:val="28"/>
          <w:lang w:val="kk-KZ"/>
        </w:rPr>
        <w:t>жинауға арналған</w:t>
      </w:r>
    </w:p>
    <w:p w14:paraId="48E8CB41" w14:textId="77777777" w:rsidR="008D28B9" w:rsidRPr="00356A4A" w:rsidRDefault="008D28B9" w:rsidP="008D28B9">
      <w:pPr>
        <w:spacing w:after="0" w:line="240" w:lineRule="auto"/>
        <w:ind w:left="4253" w:right="-2"/>
        <w:jc w:val="center"/>
        <w:rPr>
          <w:color w:val="000000"/>
          <w:sz w:val="28"/>
          <w:szCs w:val="28"/>
          <w:lang w:val="kk-KZ"/>
        </w:rPr>
      </w:pPr>
      <w:r w:rsidRPr="000307AF">
        <w:rPr>
          <w:color w:val="000000"/>
          <w:sz w:val="28"/>
          <w:szCs w:val="28"/>
          <w:lang w:val="kk-KZ"/>
        </w:rPr>
        <w:t>нысан</w:t>
      </w:r>
    </w:p>
    <w:p w14:paraId="25CA59FA" w14:textId="77777777" w:rsidR="008D28B9" w:rsidRDefault="008D28B9" w:rsidP="008D28B9">
      <w:pPr>
        <w:spacing w:after="0" w:line="240" w:lineRule="auto"/>
        <w:rPr>
          <w:color w:val="000000"/>
          <w:sz w:val="28"/>
          <w:szCs w:val="28"/>
          <w:lang w:val="kk-KZ"/>
        </w:rPr>
      </w:pPr>
    </w:p>
    <w:p w14:paraId="5EEA8BBC" w14:textId="77777777" w:rsidR="008D28B9" w:rsidRPr="00B56776" w:rsidRDefault="008D28B9" w:rsidP="008D28B9">
      <w:pPr>
        <w:spacing w:after="0" w:line="240" w:lineRule="auto"/>
        <w:rPr>
          <w:color w:val="000000"/>
          <w:sz w:val="28"/>
          <w:szCs w:val="28"/>
          <w:lang w:val="kk-KZ"/>
        </w:rPr>
      </w:pPr>
    </w:p>
    <w:p w14:paraId="32D88EA1" w14:textId="77777777" w:rsidR="00C72CEA" w:rsidRPr="00C72CEA" w:rsidRDefault="00C72CEA" w:rsidP="00C72CEA">
      <w:pPr>
        <w:spacing w:after="0" w:line="240" w:lineRule="auto"/>
        <w:jc w:val="both"/>
        <w:rPr>
          <w:color w:val="000000"/>
          <w:sz w:val="28"/>
          <w:szCs w:val="28"/>
          <w:lang w:val="kk-KZ"/>
        </w:rPr>
      </w:pPr>
      <w:r w:rsidRPr="00C72CEA">
        <w:rPr>
          <w:color w:val="000000"/>
          <w:sz w:val="28"/>
          <w:szCs w:val="28"/>
          <w:lang w:val="kk-KZ"/>
        </w:rPr>
        <w:t>Ұсынылады: Қазақстан Республикасы Қаржы министрлігінің Мемлекеттік кірістер комитеті</w:t>
      </w:r>
    </w:p>
    <w:p w14:paraId="38E489CF" w14:textId="19EB32CC" w:rsidR="00C72CEA" w:rsidRDefault="00C72CEA" w:rsidP="00C72CEA">
      <w:pPr>
        <w:spacing w:after="0" w:line="240" w:lineRule="auto"/>
        <w:jc w:val="both"/>
        <w:rPr>
          <w:color w:val="000000"/>
          <w:sz w:val="28"/>
          <w:szCs w:val="28"/>
          <w:lang w:val="kk-KZ"/>
        </w:rPr>
      </w:pPr>
      <w:r w:rsidRPr="00C72CEA">
        <w:rPr>
          <w:color w:val="000000"/>
          <w:sz w:val="28"/>
          <w:szCs w:val="28"/>
          <w:lang w:val="kk-KZ"/>
        </w:rPr>
        <w:t>Әкімшілік деректерді өтеусіз негізде жинауға арналған нысан интернет-ресурста орналастырылған: ұсынылмайды</w:t>
      </w:r>
    </w:p>
    <w:p w14:paraId="6F086D69" w14:textId="77777777" w:rsidR="00C72CEA" w:rsidRPr="00C72CEA" w:rsidRDefault="00C72CEA" w:rsidP="00C72CEA">
      <w:pPr>
        <w:spacing w:after="0" w:line="240" w:lineRule="auto"/>
        <w:jc w:val="both"/>
        <w:rPr>
          <w:color w:val="000000"/>
          <w:sz w:val="28"/>
          <w:szCs w:val="28"/>
          <w:lang w:val="kk-KZ"/>
        </w:rPr>
      </w:pPr>
    </w:p>
    <w:p w14:paraId="1895E658" w14:textId="48E12424" w:rsidR="00C72CEA" w:rsidRDefault="00C72CEA" w:rsidP="00C72CEA">
      <w:pPr>
        <w:spacing w:after="0" w:line="240" w:lineRule="auto"/>
        <w:jc w:val="both"/>
        <w:rPr>
          <w:color w:val="000000"/>
          <w:sz w:val="28"/>
          <w:szCs w:val="28"/>
          <w:lang w:val="kk-KZ"/>
        </w:rPr>
      </w:pPr>
      <w:r w:rsidRPr="00C72CEA">
        <w:rPr>
          <w:color w:val="000000"/>
          <w:sz w:val="28"/>
          <w:szCs w:val="28"/>
          <w:lang w:val="kk-KZ"/>
        </w:rPr>
        <w:t>Әкімшілік нысанның атауы: уәкілетті банктерден Қазақстан Республикасынан және Қазақстан Республикасына жеке тұлғаның (жеке тұлғаға), заңды тұлғаның (заңды тұлғаға), сондай-ақ құрылымдық бөлімшенің төлемдері және (немесе) ақша аударымдары туралы алынған ақпарат</w:t>
      </w:r>
      <w:r>
        <w:rPr>
          <w:color w:val="000000"/>
          <w:sz w:val="28"/>
          <w:szCs w:val="28"/>
          <w:lang w:val="kk-KZ"/>
        </w:rPr>
        <w:t xml:space="preserve"> </w:t>
      </w:r>
      <w:r w:rsidRPr="00C72CEA">
        <w:rPr>
          <w:color w:val="000000"/>
          <w:sz w:val="28"/>
          <w:szCs w:val="28"/>
          <w:lang w:val="kk-KZ"/>
        </w:rPr>
        <w:t>мәмілелер (келісімшарттар) бойынша, оның ішінде тауарсыз операциялар бойынша уәкілетті банктер арқылы жүргізілген баламада елу мың АҚШ долларынан басталатын сомаға валюталық операциялар бойынша заңды тұлғаның (құрылымдық бөлімшесінің)</w:t>
      </w:r>
    </w:p>
    <w:p w14:paraId="67C47634" w14:textId="77777777" w:rsidR="00C72CEA" w:rsidRPr="00C72CEA" w:rsidRDefault="00C72CEA" w:rsidP="00C72CEA">
      <w:pPr>
        <w:spacing w:after="0" w:line="240" w:lineRule="auto"/>
        <w:jc w:val="both"/>
        <w:rPr>
          <w:color w:val="000000"/>
          <w:sz w:val="28"/>
          <w:szCs w:val="28"/>
          <w:lang w:val="kk-KZ"/>
        </w:rPr>
      </w:pPr>
    </w:p>
    <w:p w14:paraId="49B26B9A" w14:textId="177D6540" w:rsidR="00C72CEA" w:rsidRDefault="00C72CEA" w:rsidP="00C72CEA">
      <w:pPr>
        <w:spacing w:after="0" w:line="240" w:lineRule="auto"/>
        <w:jc w:val="both"/>
        <w:rPr>
          <w:color w:val="000000"/>
          <w:sz w:val="28"/>
          <w:szCs w:val="28"/>
          <w:lang w:val="kk-KZ"/>
        </w:rPr>
      </w:pPr>
      <w:r w:rsidRPr="00C72CEA">
        <w:rPr>
          <w:color w:val="000000"/>
          <w:sz w:val="28"/>
          <w:szCs w:val="28"/>
          <w:lang w:val="kk-KZ"/>
        </w:rPr>
        <w:t>Әкімшілік деректер нысанының индексі (нысан атауының қысқаша әріптік-цифрлық көрінісі): ПС50СШ</w:t>
      </w:r>
    </w:p>
    <w:p w14:paraId="40A208EA" w14:textId="77777777" w:rsidR="00C72CEA" w:rsidRPr="00C72CEA" w:rsidRDefault="00C72CEA" w:rsidP="00C72CEA">
      <w:pPr>
        <w:spacing w:after="0" w:line="240" w:lineRule="auto"/>
        <w:jc w:val="both"/>
        <w:rPr>
          <w:color w:val="000000"/>
          <w:sz w:val="28"/>
          <w:szCs w:val="28"/>
          <w:lang w:val="kk-KZ"/>
        </w:rPr>
      </w:pPr>
    </w:p>
    <w:p w14:paraId="5CD6BE2C" w14:textId="7B5873F3" w:rsidR="00C72CEA" w:rsidRDefault="00C72CEA" w:rsidP="00C72CEA">
      <w:pPr>
        <w:spacing w:after="0" w:line="240" w:lineRule="auto"/>
        <w:jc w:val="both"/>
        <w:rPr>
          <w:color w:val="000000"/>
          <w:sz w:val="28"/>
          <w:szCs w:val="28"/>
          <w:lang w:val="kk-KZ"/>
        </w:rPr>
      </w:pPr>
      <w:r w:rsidRPr="00C72CEA">
        <w:rPr>
          <w:color w:val="000000"/>
          <w:sz w:val="28"/>
          <w:szCs w:val="28"/>
          <w:lang w:val="kk-KZ"/>
        </w:rPr>
        <w:t>Жиілігі: ай сайын</w:t>
      </w:r>
    </w:p>
    <w:p w14:paraId="0B651D54" w14:textId="77777777" w:rsidR="00C72CEA" w:rsidRPr="00C72CEA" w:rsidRDefault="00C72CEA" w:rsidP="00C72CEA">
      <w:pPr>
        <w:spacing w:after="0" w:line="240" w:lineRule="auto"/>
        <w:jc w:val="both"/>
        <w:rPr>
          <w:color w:val="000000"/>
          <w:sz w:val="28"/>
          <w:szCs w:val="28"/>
          <w:lang w:val="kk-KZ"/>
        </w:rPr>
      </w:pPr>
    </w:p>
    <w:p w14:paraId="354A85E9" w14:textId="267FF701" w:rsidR="00C72CEA" w:rsidRDefault="00C72CEA" w:rsidP="00C72CEA">
      <w:pPr>
        <w:spacing w:after="0" w:line="240" w:lineRule="auto"/>
        <w:jc w:val="both"/>
        <w:rPr>
          <w:color w:val="000000"/>
          <w:sz w:val="28"/>
          <w:szCs w:val="28"/>
          <w:lang w:val="kk-KZ"/>
        </w:rPr>
      </w:pPr>
      <w:r w:rsidRPr="00C72CEA">
        <w:rPr>
          <w:color w:val="000000"/>
          <w:sz w:val="28"/>
          <w:szCs w:val="28"/>
          <w:lang w:val="kk-KZ"/>
        </w:rPr>
        <w:t>Есепті кезең: ай</w:t>
      </w:r>
    </w:p>
    <w:p w14:paraId="16339CEF" w14:textId="77777777" w:rsidR="00C72CEA" w:rsidRPr="00C72CEA" w:rsidRDefault="00C72CEA" w:rsidP="00C72CEA">
      <w:pPr>
        <w:spacing w:after="0" w:line="240" w:lineRule="auto"/>
        <w:jc w:val="both"/>
        <w:rPr>
          <w:color w:val="000000"/>
          <w:sz w:val="28"/>
          <w:szCs w:val="28"/>
          <w:lang w:val="kk-KZ"/>
        </w:rPr>
      </w:pPr>
    </w:p>
    <w:p w14:paraId="07001304" w14:textId="5AFCE5BF" w:rsidR="00C72CEA" w:rsidRDefault="00C72CEA" w:rsidP="00C72CEA">
      <w:pPr>
        <w:spacing w:after="0" w:line="240" w:lineRule="auto"/>
        <w:jc w:val="both"/>
        <w:rPr>
          <w:color w:val="000000"/>
          <w:sz w:val="28"/>
          <w:szCs w:val="28"/>
          <w:lang w:val="kk-KZ"/>
        </w:rPr>
      </w:pPr>
      <w:r w:rsidRPr="00C72CEA">
        <w:rPr>
          <w:color w:val="000000"/>
          <w:sz w:val="28"/>
          <w:szCs w:val="28"/>
          <w:lang w:val="kk-KZ"/>
        </w:rPr>
        <w:t>Ақпаратты ұсынатын тұлғалар тобы: Ұлттық Банк</w:t>
      </w:r>
    </w:p>
    <w:p w14:paraId="3306B863" w14:textId="77777777" w:rsidR="00C72CEA" w:rsidRPr="00C72CEA" w:rsidRDefault="00C72CEA" w:rsidP="00C72CEA">
      <w:pPr>
        <w:spacing w:after="0" w:line="240" w:lineRule="auto"/>
        <w:jc w:val="both"/>
        <w:rPr>
          <w:color w:val="000000"/>
          <w:sz w:val="28"/>
          <w:szCs w:val="28"/>
          <w:lang w:val="kk-KZ"/>
        </w:rPr>
      </w:pPr>
    </w:p>
    <w:p w14:paraId="28E62BFD" w14:textId="77777777" w:rsidR="00C72CEA" w:rsidRPr="00C72CEA" w:rsidRDefault="00C72CEA" w:rsidP="00C72CEA">
      <w:pPr>
        <w:spacing w:after="0" w:line="240" w:lineRule="auto"/>
        <w:jc w:val="both"/>
        <w:rPr>
          <w:color w:val="000000"/>
          <w:sz w:val="28"/>
          <w:szCs w:val="28"/>
          <w:lang w:val="kk-KZ"/>
        </w:rPr>
      </w:pPr>
      <w:r w:rsidRPr="00C72CEA">
        <w:rPr>
          <w:color w:val="000000"/>
          <w:sz w:val="28"/>
          <w:szCs w:val="28"/>
          <w:lang w:val="kk-KZ"/>
        </w:rPr>
        <w:t>Әкімшілік деректер нысанын ұсыну мерзімі: ай сайын 25-ке дейін</w:t>
      </w:r>
    </w:p>
    <w:p w14:paraId="213250D8" w14:textId="196A21BC" w:rsidR="00C72CEA" w:rsidRDefault="00C72CEA" w:rsidP="00C72CEA">
      <w:pPr>
        <w:spacing w:after="0" w:line="240" w:lineRule="auto"/>
        <w:jc w:val="both"/>
        <w:rPr>
          <w:color w:val="000000"/>
          <w:sz w:val="28"/>
          <w:szCs w:val="28"/>
          <w:lang w:val="kk-KZ"/>
        </w:rPr>
      </w:pPr>
      <w:r w:rsidRPr="00C72CEA">
        <w:rPr>
          <w:color w:val="000000"/>
          <w:sz w:val="28"/>
          <w:szCs w:val="28"/>
          <w:lang w:val="kk-KZ"/>
        </w:rPr>
        <w:t>есепті айдан кейінгі екінші айды қоса алғанда</w:t>
      </w:r>
    </w:p>
    <w:p w14:paraId="179CDB47" w14:textId="77777777" w:rsidR="00C72CEA" w:rsidRPr="00C72CEA" w:rsidRDefault="00C72CEA" w:rsidP="00C72CEA">
      <w:pPr>
        <w:spacing w:after="0" w:line="240" w:lineRule="auto"/>
        <w:jc w:val="both"/>
        <w:rPr>
          <w:color w:val="000000"/>
          <w:sz w:val="28"/>
          <w:szCs w:val="28"/>
          <w:lang w:val="kk-KZ"/>
        </w:rPr>
      </w:pPr>
    </w:p>
    <w:p w14:paraId="18C772C5" w14:textId="22543055" w:rsidR="00C72CEA" w:rsidRPr="00C72CEA" w:rsidRDefault="00C72CEA" w:rsidP="00C72CEA">
      <w:pPr>
        <w:spacing w:after="0" w:line="240" w:lineRule="auto"/>
        <w:jc w:val="both"/>
        <w:rPr>
          <w:color w:val="000000"/>
          <w:sz w:val="28"/>
          <w:szCs w:val="28"/>
          <w:lang w:val="kk-KZ"/>
        </w:rPr>
      </w:pPr>
      <w:r w:rsidRPr="00C72CEA">
        <w:rPr>
          <w:color w:val="000000"/>
          <w:sz w:val="28"/>
          <w:szCs w:val="28"/>
          <w:lang w:val="kk-KZ"/>
        </w:rPr>
        <w:t>Жеке сәйкестендіру нөмірі/Бизнес сәйкестендіру нөмірі</w:t>
      </w:r>
    </w:p>
    <w:tbl>
      <w:tblPr>
        <w:tblStyle w:val="aa"/>
        <w:tblW w:w="0" w:type="auto"/>
        <w:tblLook w:val="04A0" w:firstRow="1" w:lastRow="0" w:firstColumn="1" w:lastColumn="0" w:noHBand="0" w:noVBand="1"/>
      </w:tblPr>
      <w:tblGrid>
        <w:gridCol w:w="421"/>
        <w:gridCol w:w="426"/>
        <w:gridCol w:w="424"/>
        <w:gridCol w:w="425"/>
        <w:gridCol w:w="426"/>
        <w:gridCol w:w="425"/>
        <w:gridCol w:w="425"/>
        <w:gridCol w:w="425"/>
        <w:gridCol w:w="426"/>
        <w:gridCol w:w="425"/>
        <w:gridCol w:w="425"/>
        <w:gridCol w:w="425"/>
      </w:tblGrid>
      <w:tr w:rsidR="00C72CEA" w:rsidRPr="00C72CEA" w14:paraId="0E3F467A" w14:textId="77777777" w:rsidTr="00DE4498">
        <w:tc>
          <w:tcPr>
            <w:tcW w:w="421" w:type="dxa"/>
          </w:tcPr>
          <w:p w14:paraId="368AA1B2" w14:textId="77777777" w:rsidR="00C72CEA" w:rsidRPr="00C72CEA" w:rsidRDefault="00C72CEA" w:rsidP="00DE4498">
            <w:pPr>
              <w:spacing w:after="0" w:line="240" w:lineRule="auto"/>
              <w:jc w:val="both"/>
              <w:rPr>
                <w:color w:val="000000"/>
                <w:sz w:val="28"/>
                <w:szCs w:val="28"/>
                <w:lang w:val="kk-KZ"/>
              </w:rPr>
            </w:pPr>
          </w:p>
        </w:tc>
        <w:tc>
          <w:tcPr>
            <w:tcW w:w="426" w:type="dxa"/>
          </w:tcPr>
          <w:p w14:paraId="7F69F0FE" w14:textId="77777777" w:rsidR="00C72CEA" w:rsidRPr="00C72CEA" w:rsidRDefault="00C72CEA" w:rsidP="00DE4498">
            <w:pPr>
              <w:spacing w:after="0" w:line="240" w:lineRule="auto"/>
              <w:jc w:val="both"/>
              <w:rPr>
                <w:color w:val="000000"/>
                <w:sz w:val="28"/>
                <w:szCs w:val="28"/>
                <w:lang w:val="kk-KZ"/>
              </w:rPr>
            </w:pPr>
          </w:p>
        </w:tc>
        <w:tc>
          <w:tcPr>
            <w:tcW w:w="424" w:type="dxa"/>
          </w:tcPr>
          <w:p w14:paraId="1E4F3D7B" w14:textId="77777777" w:rsidR="00C72CEA" w:rsidRPr="00C72CEA" w:rsidRDefault="00C72CEA" w:rsidP="00DE4498">
            <w:pPr>
              <w:spacing w:after="0" w:line="240" w:lineRule="auto"/>
              <w:jc w:val="both"/>
              <w:rPr>
                <w:color w:val="000000"/>
                <w:sz w:val="28"/>
                <w:szCs w:val="28"/>
                <w:lang w:val="kk-KZ"/>
              </w:rPr>
            </w:pPr>
          </w:p>
        </w:tc>
        <w:tc>
          <w:tcPr>
            <w:tcW w:w="425" w:type="dxa"/>
          </w:tcPr>
          <w:p w14:paraId="60F65F3D" w14:textId="77777777" w:rsidR="00C72CEA" w:rsidRPr="00C72CEA" w:rsidRDefault="00C72CEA" w:rsidP="00DE4498">
            <w:pPr>
              <w:spacing w:after="0" w:line="240" w:lineRule="auto"/>
              <w:jc w:val="both"/>
              <w:rPr>
                <w:color w:val="000000"/>
                <w:sz w:val="28"/>
                <w:szCs w:val="28"/>
                <w:lang w:val="kk-KZ"/>
              </w:rPr>
            </w:pPr>
          </w:p>
        </w:tc>
        <w:tc>
          <w:tcPr>
            <w:tcW w:w="426" w:type="dxa"/>
          </w:tcPr>
          <w:p w14:paraId="66B092E8" w14:textId="77777777" w:rsidR="00C72CEA" w:rsidRPr="00C72CEA" w:rsidRDefault="00C72CEA" w:rsidP="00DE4498">
            <w:pPr>
              <w:spacing w:after="0" w:line="240" w:lineRule="auto"/>
              <w:jc w:val="both"/>
              <w:rPr>
                <w:color w:val="000000"/>
                <w:sz w:val="28"/>
                <w:szCs w:val="28"/>
                <w:lang w:val="kk-KZ"/>
              </w:rPr>
            </w:pPr>
          </w:p>
        </w:tc>
        <w:tc>
          <w:tcPr>
            <w:tcW w:w="425" w:type="dxa"/>
          </w:tcPr>
          <w:p w14:paraId="1F00AFC4" w14:textId="77777777" w:rsidR="00C72CEA" w:rsidRPr="00C72CEA" w:rsidRDefault="00C72CEA" w:rsidP="00DE4498">
            <w:pPr>
              <w:spacing w:after="0" w:line="240" w:lineRule="auto"/>
              <w:jc w:val="both"/>
              <w:rPr>
                <w:color w:val="000000"/>
                <w:sz w:val="28"/>
                <w:szCs w:val="28"/>
                <w:lang w:val="kk-KZ"/>
              </w:rPr>
            </w:pPr>
          </w:p>
        </w:tc>
        <w:tc>
          <w:tcPr>
            <w:tcW w:w="425" w:type="dxa"/>
          </w:tcPr>
          <w:p w14:paraId="7863B1BD" w14:textId="77777777" w:rsidR="00C72CEA" w:rsidRPr="00C72CEA" w:rsidRDefault="00C72CEA" w:rsidP="00DE4498">
            <w:pPr>
              <w:spacing w:after="0" w:line="240" w:lineRule="auto"/>
              <w:jc w:val="both"/>
              <w:rPr>
                <w:color w:val="000000"/>
                <w:sz w:val="28"/>
                <w:szCs w:val="28"/>
                <w:lang w:val="kk-KZ"/>
              </w:rPr>
            </w:pPr>
          </w:p>
        </w:tc>
        <w:tc>
          <w:tcPr>
            <w:tcW w:w="425" w:type="dxa"/>
          </w:tcPr>
          <w:p w14:paraId="23A6A110" w14:textId="77777777" w:rsidR="00C72CEA" w:rsidRPr="00C72CEA" w:rsidRDefault="00C72CEA" w:rsidP="00DE4498">
            <w:pPr>
              <w:spacing w:after="0" w:line="240" w:lineRule="auto"/>
              <w:jc w:val="both"/>
              <w:rPr>
                <w:color w:val="000000"/>
                <w:sz w:val="28"/>
                <w:szCs w:val="28"/>
                <w:lang w:val="kk-KZ"/>
              </w:rPr>
            </w:pPr>
          </w:p>
        </w:tc>
        <w:tc>
          <w:tcPr>
            <w:tcW w:w="426" w:type="dxa"/>
          </w:tcPr>
          <w:p w14:paraId="4A7DB0F6" w14:textId="77777777" w:rsidR="00C72CEA" w:rsidRPr="00C72CEA" w:rsidRDefault="00C72CEA" w:rsidP="00DE4498">
            <w:pPr>
              <w:spacing w:after="0" w:line="240" w:lineRule="auto"/>
              <w:jc w:val="both"/>
              <w:rPr>
                <w:color w:val="000000"/>
                <w:sz w:val="28"/>
                <w:szCs w:val="28"/>
                <w:lang w:val="kk-KZ"/>
              </w:rPr>
            </w:pPr>
          </w:p>
        </w:tc>
        <w:tc>
          <w:tcPr>
            <w:tcW w:w="425" w:type="dxa"/>
          </w:tcPr>
          <w:p w14:paraId="52FAB884" w14:textId="77777777" w:rsidR="00C72CEA" w:rsidRPr="00C72CEA" w:rsidRDefault="00C72CEA" w:rsidP="00DE4498">
            <w:pPr>
              <w:spacing w:after="0" w:line="240" w:lineRule="auto"/>
              <w:jc w:val="both"/>
              <w:rPr>
                <w:color w:val="000000"/>
                <w:sz w:val="28"/>
                <w:szCs w:val="28"/>
                <w:lang w:val="kk-KZ"/>
              </w:rPr>
            </w:pPr>
          </w:p>
        </w:tc>
        <w:tc>
          <w:tcPr>
            <w:tcW w:w="425" w:type="dxa"/>
          </w:tcPr>
          <w:p w14:paraId="7785700C" w14:textId="77777777" w:rsidR="00C72CEA" w:rsidRPr="00C72CEA" w:rsidRDefault="00C72CEA" w:rsidP="00DE4498">
            <w:pPr>
              <w:spacing w:after="0" w:line="240" w:lineRule="auto"/>
              <w:jc w:val="both"/>
              <w:rPr>
                <w:color w:val="000000"/>
                <w:sz w:val="28"/>
                <w:szCs w:val="28"/>
                <w:lang w:val="kk-KZ"/>
              </w:rPr>
            </w:pPr>
          </w:p>
        </w:tc>
        <w:tc>
          <w:tcPr>
            <w:tcW w:w="425" w:type="dxa"/>
          </w:tcPr>
          <w:p w14:paraId="5528833B" w14:textId="77777777" w:rsidR="00C72CEA" w:rsidRPr="00C72CEA" w:rsidRDefault="00C72CEA" w:rsidP="00DE4498">
            <w:pPr>
              <w:spacing w:after="0" w:line="240" w:lineRule="auto"/>
              <w:jc w:val="both"/>
              <w:rPr>
                <w:color w:val="000000"/>
                <w:sz w:val="28"/>
                <w:szCs w:val="28"/>
                <w:lang w:val="kk-KZ"/>
              </w:rPr>
            </w:pPr>
          </w:p>
        </w:tc>
      </w:tr>
    </w:tbl>
    <w:p w14:paraId="2C7F7A35" w14:textId="77777777" w:rsidR="00C72CEA" w:rsidRPr="00C72CEA" w:rsidRDefault="00C72CEA" w:rsidP="00C72CEA">
      <w:pPr>
        <w:spacing w:after="0" w:line="240" w:lineRule="auto"/>
        <w:jc w:val="both"/>
        <w:rPr>
          <w:color w:val="000000"/>
          <w:sz w:val="28"/>
          <w:szCs w:val="28"/>
          <w:lang w:val="kk-KZ"/>
        </w:rPr>
      </w:pPr>
    </w:p>
    <w:p w14:paraId="072DFD45" w14:textId="48AF5923" w:rsidR="005A2335" w:rsidRDefault="00C72CEA" w:rsidP="000C0563">
      <w:pPr>
        <w:pStyle w:val="af"/>
        <w:rPr>
          <w:rFonts w:ascii="Times New Roman" w:eastAsia="Times New Roman" w:hAnsi="Times New Roman" w:cs="Times New Roman"/>
          <w:color w:val="000000"/>
          <w:sz w:val="28"/>
          <w:szCs w:val="28"/>
          <w:lang w:val="kk-KZ"/>
        </w:rPr>
      </w:pPr>
      <w:r w:rsidRPr="00C72CEA">
        <w:rPr>
          <w:rFonts w:ascii="Times New Roman" w:eastAsia="Times New Roman" w:hAnsi="Times New Roman" w:cs="Times New Roman"/>
          <w:color w:val="000000"/>
          <w:sz w:val="28"/>
          <w:szCs w:val="28"/>
          <w:lang w:val="kk-KZ"/>
        </w:rPr>
        <w:lastRenderedPageBreak/>
        <w:t>Жинау әдісі (қағаз тасығышта, электронды түрде, телефондық сауалнаманың компьютерлендірілген жүйесі арқылы, қағаз тасығышты пайдаланып интервьюердің жеке сауалнамасы кезінде, дербес есептеу құрылғысын пайдалана отырып, интервьюердің жеке сауалнамасы кезінде): электрондық түрде.</w:t>
      </w:r>
    </w:p>
    <w:p w14:paraId="09FB65BA" w14:textId="77777777" w:rsidR="00C72CEA" w:rsidRPr="00C72CEA" w:rsidRDefault="00C72CEA" w:rsidP="000C0563">
      <w:pPr>
        <w:pStyle w:val="af"/>
        <w:rPr>
          <w:rFonts w:ascii="Times New Roman" w:hAnsi="Times New Roman" w:cs="Times New Roman"/>
          <w:sz w:val="28"/>
          <w:szCs w:val="28"/>
          <w:lang w:val="kk-KZ"/>
        </w:rPr>
      </w:pPr>
    </w:p>
    <w:p w14:paraId="735231A8" w14:textId="77777777" w:rsidR="00356A4A" w:rsidRPr="00B56776" w:rsidRDefault="00356A4A" w:rsidP="000C0563">
      <w:pPr>
        <w:pStyle w:val="af"/>
        <w:rPr>
          <w:rFonts w:ascii="Times New Roman" w:hAnsi="Times New Roman" w:cs="Times New Roman"/>
          <w:sz w:val="28"/>
          <w:szCs w:val="28"/>
          <w:lang w:val="kk-KZ"/>
        </w:rPr>
      </w:pPr>
    </w:p>
    <w:tbl>
      <w:tblPr>
        <w:tblW w:w="9820" w:type="dxa"/>
        <w:tblInd w:w="-147" w:type="dxa"/>
        <w:tblLayout w:type="fixed"/>
        <w:tblCellMar>
          <w:left w:w="10" w:type="dxa"/>
          <w:right w:w="10" w:type="dxa"/>
        </w:tblCellMar>
        <w:tblLook w:val="0000" w:firstRow="0" w:lastRow="0" w:firstColumn="0" w:lastColumn="0" w:noHBand="0" w:noVBand="0"/>
      </w:tblPr>
      <w:tblGrid>
        <w:gridCol w:w="1276"/>
        <w:gridCol w:w="1418"/>
        <w:gridCol w:w="1701"/>
        <w:gridCol w:w="3402"/>
        <w:gridCol w:w="709"/>
        <w:gridCol w:w="1314"/>
      </w:tblGrid>
      <w:tr w:rsidR="005A2335" w:rsidRPr="00B56776" w14:paraId="3992F9A4" w14:textId="77777777" w:rsidTr="000947BD">
        <w:trPr>
          <w:trHeight w:hRule="exact" w:val="369"/>
        </w:trPr>
        <w:tc>
          <w:tcPr>
            <w:tcW w:w="9820" w:type="dxa"/>
            <w:gridSpan w:val="6"/>
            <w:tcBorders>
              <w:top w:val="single" w:sz="4" w:space="0" w:color="auto"/>
              <w:left w:val="single" w:sz="4" w:space="0" w:color="auto"/>
              <w:right w:val="single" w:sz="4" w:space="0" w:color="auto"/>
            </w:tcBorders>
            <w:shd w:val="clear" w:color="auto" w:fill="FFFFFF"/>
            <w:vAlign w:val="center"/>
          </w:tcPr>
          <w:p w14:paraId="0A59FEDC" w14:textId="66C4C8A9" w:rsidR="005A2335" w:rsidRPr="00B56776" w:rsidRDefault="007F79FF" w:rsidP="00D66B5B">
            <w:pPr>
              <w:pStyle w:val="20"/>
              <w:shd w:val="clear" w:color="auto" w:fill="auto"/>
              <w:spacing w:line="240" w:lineRule="auto"/>
              <w:jc w:val="center"/>
              <w:rPr>
                <w:lang w:val="kk-KZ"/>
              </w:rPr>
            </w:pPr>
            <w:r>
              <w:t>Ақша жіберуші</w:t>
            </w:r>
          </w:p>
        </w:tc>
      </w:tr>
      <w:tr w:rsidR="005A2335" w:rsidRPr="00B56776" w14:paraId="68D1A073" w14:textId="77777777" w:rsidTr="000947BD">
        <w:trPr>
          <w:trHeight w:hRule="exact" w:val="1979"/>
        </w:trPr>
        <w:tc>
          <w:tcPr>
            <w:tcW w:w="1276" w:type="dxa"/>
            <w:tcBorders>
              <w:top w:val="single" w:sz="4" w:space="0" w:color="auto"/>
              <w:left w:val="single" w:sz="4" w:space="0" w:color="auto"/>
            </w:tcBorders>
            <w:shd w:val="clear" w:color="auto" w:fill="FFFFFF"/>
            <w:vAlign w:val="center"/>
          </w:tcPr>
          <w:p w14:paraId="567FD980" w14:textId="5079C089" w:rsidR="005A2335" w:rsidRPr="00B56776" w:rsidRDefault="007F79FF" w:rsidP="000947BD">
            <w:pPr>
              <w:pStyle w:val="20"/>
              <w:shd w:val="clear" w:color="auto" w:fill="auto"/>
              <w:spacing w:after="120" w:line="240" w:lineRule="auto"/>
              <w:jc w:val="center"/>
              <w:rPr>
                <w:lang w:val="kk-KZ"/>
              </w:rPr>
            </w:pPr>
            <w:r>
              <w:t>Резиденттік белгісі</w:t>
            </w:r>
          </w:p>
        </w:tc>
        <w:tc>
          <w:tcPr>
            <w:tcW w:w="1418" w:type="dxa"/>
            <w:tcBorders>
              <w:top w:val="single" w:sz="4" w:space="0" w:color="auto"/>
              <w:left w:val="single" w:sz="4" w:space="0" w:color="auto"/>
            </w:tcBorders>
            <w:shd w:val="clear" w:color="auto" w:fill="FFFFFF"/>
            <w:vAlign w:val="center"/>
          </w:tcPr>
          <w:p w14:paraId="0947F791" w14:textId="5C48BF16" w:rsidR="005A2335" w:rsidRPr="00B56776" w:rsidRDefault="007F79FF" w:rsidP="00D66B5B">
            <w:pPr>
              <w:pStyle w:val="20"/>
              <w:shd w:val="clear" w:color="auto" w:fill="auto"/>
              <w:spacing w:line="240" w:lineRule="auto"/>
              <w:jc w:val="center"/>
              <w:rPr>
                <w:lang w:val="kk-KZ"/>
              </w:rPr>
            </w:pPr>
            <w:r>
              <w:t>Заңды</w:t>
            </w:r>
            <w:r>
              <w:br/>
              <w:t>тұлға / физикалық</w:t>
            </w:r>
            <w:r>
              <w:br/>
              <w:t>тұлға</w:t>
            </w:r>
          </w:p>
        </w:tc>
        <w:tc>
          <w:tcPr>
            <w:tcW w:w="1701" w:type="dxa"/>
            <w:tcBorders>
              <w:top w:val="single" w:sz="4" w:space="0" w:color="auto"/>
              <w:left w:val="single" w:sz="4" w:space="0" w:color="auto"/>
            </w:tcBorders>
            <w:shd w:val="clear" w:color="auto" w:fill="FFFFFF"/>
            <w:vAlign w:val="center"/>
          </w:tcPr>
          <w:p w14:paraId="52079195" w14:textId="31C57D22" w:rsidR="005A2335" w:rsidRPr="007F79FF" w:rsidRDefault="007F79FF" w:rsidP="00EE458D">
            <w:pPr>
              <w:pStyle w:val="20"/>
              <w:shd w:val="clear" w:color="auto" w:fill="auto"/>
              <w:spacing w:line="240" w:lineRule="auto"/>
              <w:jc w:val="center"/>
              <w:rPr>
                <w:lang w:val="ru-RU"/>
              </w:rPr>
            </w:pPr>
            <w:r w:rsidRPr="007F79FF">
              <w:rPr>
                <w:lang w:val="ru-RU"/>
              </w:rPr>
              <w:t xml:space="preserve">Бизнес / </w:t>
            </w:r>
            <w:r w:rsidR="00EE458D">
              <w:rPr>
                <w:lang w:val="ru-RU"/>
              </w:rPr>
              <w:t xml:space="preserve">жеке </w:t>
            </w:r>
            <w:r w:rsidRPr="007F79FF">
              <w:rPr>
                <w:lang w:val="ru-RU"/>
              </w:rPr>
              <w:t>сәйкестендіру нөмірі</w:t>
            </w:r>
          </w:p>
        </w:tc>
        <w:tc>
          <w:tcPr>
            <w:tcW w:w="3402" w:type="dxa"/>
            <w:tcBorders>
              <w:top w:val="single" w:sz="4" w:space="0" w:color="auto"/>
              <w:left w:val="single" w:sz="4" w:space="0" w:color="auto"/>
            </w:tcBorders>
            <w:shd w:val="clear" w:color="auto" w:fill="FFFFFF"/>
            <w:vAlign w:val="center"/>
          </w:tcPr>
          <w:p w14:paraId="0768E610" w14:textId="514BBACB" w:rsidR="005A2335" w:rsidRPr="007F79FF" w:rsidRDefault="007F79FF" w:rsidP="00D66B5B">
            <w:pPr>
              <w:pStyle w:val="20"/>
              <w:shd w:val="clear" w:color="auto" w:fill="auto"/>
              <w:spacing w:line="240" w:lineRule="auto"/>
              <w:jc w:val="center"/>
              <w:rPr>
                <w:lang w:val="ru-RU"/>
              </w:rPr>
            </w:pPr>
            <w:r w:rsidRPr="007F79FF">
              <w:rPr>
                <w:lang w:val="ru-RU"/>
              </w:rPr>
              <w:t>Атауы немесе тегі, аты, әкесінің аты (егер ол жеке басты куәландыратын құжатта көрсетілсе)</w:t>
            </w:r>
          </w:p>
        </w:tc>
        <w:tc>
          <w:tcPr>
            <w:tcW w:w="709" w:type="dxa"/>
            <w:tcBorders>
              <w:top w:val="single" w:sz="4" w:space="0" w:color="auto"/>
              <w:left w:val="single" w:sz="4" w:space="0" w:color="auto"/>
            </w:tcBorders>
            <w:shd w:val="clear" w:color="auto" w:fill="FFFFFF"/>
            <w:vAlign w:val="center"/>
          </w:tcPr>
          <w:p w14:paraId="5E4E9AA0" w14:textId="1ABEC3DF" w:rsidR="005A2335" w:rsidRPr="00B56776" w:rsidRDefault="007F79FF" w:rsidP="000947BD">
            <w:pPr>
              <w:pStyle w:val="20"/>
              <w:shd w:val="clear" w:color="auto" w:fill="auto"/>
              <w:spacing w:after="120" w:line="240" w:lineRule="auto"/>
              <w:jc w:val="center"/>
              <w:rPr>
                <w:lang w:val="kk-KZ"/>
              </w:rPr>
            </w:pPr>
            <w:r>
              <w:t>Ел коды</w:t>
            </w:r>
          </w:p>
        </w:tc>
        <w:tc>
          <w:tcPr>
            <w:tcW w:w="1314" w:type="dxa"/>
            <w:tcBorders>
              <w:top w:val="single" w:sz="4" w:space="0" w:color="auto"/>
              <w:left w:val="single" w:sz="4" w:space="0" w:color="auto"/>
              <w:right w:val="single" w:sz="4" w:space="0" w:color="auto"/>
            </w:tcBorders>
            <w:shd w:val="clear" w:color="auto" w:fill="FFFFFF"/>
            <w:vAlign w:val="center"/>
          </w:tcPr>
          <w:p w14:paraId="088EC96A" w14:textId="1FF05A11" w:rsidR="005A2335" w:rsidRPr="00B56776" w:rsidRDefault="007F79FF" w:rsidP="00D66B5B">
            <w:pPr>
              <w:pStyle w:val="20"/>
              <w:shd w:val="clear" w:color="auto" w:fill="auto"/>
              <w:spacing w:line="240" w:lineRule="auto"/>
              <w:jc w:val="center"/>
              <w:rPr>
                <w:lang w:val="kk-KZ"/>
              </w:rPr>
            </w:pPr>
            <w:r>
              <w:t>Экономика секторының коды</w:t>
            </w:r>
          </w:p>
        </w:tc>
      </w:tr>
      <w:tr w:rsidR="005A2335" w:rsidRPr="00B56776" w14:paraId="636DF776" w14:textId="77777777" w:rsidTr="000947BD">
        <w:trPr>
          <w:trHeight w:hRule="exact" w:val="417"/>
        </w:trPr>
        <w:tc>
          <w:tcPr>
            <w:tcW w:w="1276" w:type="dxa"/>
            <w:tcBorders>
              <w:top w:val="single" w:sz="4" w:space="0" w:color="auto"/>
              <w:left w:val="single" w:sz="4" w:space="0" w:color="auto"/>
            </w:tcBorders>
            <w:shd w:val="clear" w:color="auto" w:fill="FFFFFF"/>
            <w:vAlign w:val="center"/>
          </w:tcPr>
          <w:p w14:paraId="4D055DC7"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w:t>
            </w:r>
          </w:p>
        </w:tc>
        <w:tc>
          <w:tcPr>
            <w:tcW w:w="1418" w:type="dxa"/>
            <w:tcBorders>
              <w:top w:val="single" w:sz="4" w:space="0" w:color="auto"/>
              <w:left w:val="single" w:sz="4" w:space="0" w:color="auto"/>
            </w:tcBorders>
            <w:shd w:val="clear" w:color="auto" w:fill="FFFFFF"/>
            <w:vAlign w:val="center"/>
          </w:tcPr>
          <w:p w14:paraId="61EB7AC0"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2</w:t>
            </w:r>
          </w:p>
        </w:tc>
        <w:tc>
          <w:tcPr>
            <w:tcW w:w="1701" w:type="dxa"/>
            <w:tcBorders>
              <w:top w:val="single" w:sz="4" w:space="0" w:color="auto"/>
              <w:left w:val="single" w:sz="4" w:space="0" w:color="auto"/>
            </w:tcBorders>
            <w:shd w:val="clear" w:color="auto" w:fill="FFFFFF"/>
            <w:vAlign w:val="center"/>
          </w:tcPr>
          <w:p w14:paraId="21D10153"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3</w:t>
            </w:r>
          </w:p>
        </w:tc>
        <w:tc>
          <w:tcPr>
            <w:tcW w:w="3402" w:type="dxa"/>
            <w:tcBorders>
              <w:top w:val="single" w:sz="4" w:space="0" w:color="auto"/>
              <w:left w:val="single" w:sz="4" w:space="0" w:color="auto"/>
            </w:tcBorders>
            <w:shd w:val="clear" w:color="auto" w:fill="FFFFFF"/>
            <w:vAlign w:val="center"/>
          </w:tcPr>
          <w:p w14:paraId="6A2CA45E"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4</w:t>
            </w:r>
          </w:p>
        </w:tc>
        <w:tc>
          <w:tcPr>
            <w:tcW w:w="709" w:type="dxa"/>
            <w:tcBorders>
              <w:top w:val="single" w:sz="4" w:space="0" w:color="auto"/>
              <w:left w:val="single" w:sz="4" w:space="0" w:color="auto"/>
            </w:tcBorders>
            <w:shd w:val="clear" w:color="auto" w:fill="FFFFFF"/>
            <w:vAlign w:val="center"/>
          </w:tcPr>
          <w:p w14:paraId="4DAA9479"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5</w:t>
            </w:r>
          </w:p>
        </w:tc>
        <w:tc>
          <w:tcPr>
            <w:tcW w:w="1314" w:type="dxa"/>
            <w:tcBorders>
              <w:top w:val="single" w:sz="4" w:space="0" w:color="auto"/>
              <w:left w:val="single" w:sz="4" w:space="0" w:color="auto"/>
              <w:right w:val="single" w:sz="4" w:space="0" w:color="auto"/>
            </w:tcBorders>
            <w:shd w:val="clear" w:color="auto" w:fill="FFFFFF"/>
            <w:vAlign w:val="center"/>
          </w:tcPr>
          <w:p w14:paraId="240EB622"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6</w:t>
            </w:r>
          </w:p>
        </w:tc>
      </w:tr>
      <w:tr w:rsidR="005A2335" w:rsidRPr="00B56776" w14:paraId="2841B7CE" w14:textId="77777777" w:rsidTr="000947BD">
        <w:trPr>
          <w:trHeight w:hRule="exact" w:val="287"/>
        </w:trPr>
        <w:tc>
          <w:tcPr>
            <w:tcW w:w="1276" w:type="dxa"/>
            <w:tcBorders>
              <w:top w:val="single" w:sz="4" w:space="0" w:color="auto"/>
              <w:left w:val="single" w:sz="4" w:space="0" w:color="auto"/>
              <w:bottom w:val="single" w:sz="4" w:space="0" w:color="auto"/>
            </w:tcBorders>
            <w:shd w:val="clear" w:color="auto" w:fill="FFFFFF"/>
            <w:vAlign w:val="center"/>
          </w:tcPr>
          <w:p w14:paraId="0CBB6427" w14:textId="77777777" w:rsidR="005A2335" w:rsidRPr="00B56776" w:rsidRDefault="005A2335" w:rsidP="00D66B5B">
            <w:pPr>
              <w:spacing w:line="240" w:lineRule="auto"/>
              <w:jc w:val="center"/>
              <w:rPr>
                <w:sz w:val="28"/>
                <w:szCs w:val="28"/>
                <w:lang w:val="kk-KZ"/>
              </w:rPr>
            </w:pPr>
          </w:p>
        </w:tc>
        <w:tc>
          <w:tcPr>
            <w:tcW w:w="1418" w:type="dxa"/>
            <w:tcBorders>
              <w:top w:val="single" w:sz="4" w:space="0" w:color="auto"/>
              <w:left w:val="single" w:sz="4" w:space="0" w:color="auto"/>
              <w:bottom w:val="single" w:sz="4" w:space="0" w:color="auto"/>
            </w:tcBorders>
            <w:shd w:val="clear" w:color="auto" w:fill="FFFFFF"/>
            <w:vAlign w:val="center"/>
          </w:tcPr>
          <w:p w14:paraId="0BFDF06E" w14:textId="77777777" w:rsidR="005A2335" w:rsidRPr="00B56776" w:rsidRDefault="005A2335" w:rsidP="00D66B5B">
            <w:pPr>
              <w:spacing w:line="240" w:lineRule="auto"/>
              <w:jc w:val="center"/>
              <w:rPr>
                <w:sz w:val="28"/>
                <w:szCs w:val="28"/>
                <w:lang w:val="kk-KZ"/>
              </w:rPr>
            </w:pPr>
          </w:p>
        </w:tc>
        <w:tc>
          <w:tcPr>
            <w:tcW w:w="1701" w:type="dxa"/>
            <w:tcBorders>
              <w:top w:val="single" w:sz="4" w:space="0" w:color="auto"/>
              <w:left w:val="single" w:sz="4" w:space="0" w:color="auto"/>
              <w:bottom w:val="single" w:sz="4" w:space="0" w:color="auto"/>
            </w:tcBorders>
            <w:shd w:val="clear" w:color="auto" w:fill="FFFFFF"/>
            <w:vAlign w:val="center"/>
          </w:tcPr>
          <w:p w14:paraId="27FD71A5" w14:textId="77777777" w:rsidR="005A2335" w:rsidRPr="00B56776" w:rsidRDefault="005A2335" w:rsidP="00D66B5B">
            <w:pPr>
              <w:spacing w:line="240" w:lineRule="auto"/>
              <w:jc w:val="center"/>
              <w:rPr>
                <w:sz w:val="28"/>
                <w:szCs w:val="28"/>
                <w:lang w:val="kk-KZ"/>
              </w:rPr>
            </w:pPr>
          </w:p>
        </w:tc>
        <w:tc>
          <w:tcPr>
            <w:tcW w:w="3402" w:type="dxa"/>
            <w:tcBorders>
              <w:top w:val="single" w:sz="4" w:space="0" w:color="auto"/>
              <w:left w:val="single" w:sz="4" w:space="0" w:color="auto"/>
              <w:bottom w:val="single" w:sz="4" w:space="0" w:color="auto"/>
            </w:tcBorders>
            <w:shd w:val="clear" w:color="auto" w:fill="FFFFFF"/>
            <w:vAlign w:val="center"/>
          </w:tcPr>
          <w:p w14:paraId="40FD9DEF" w14:textId="77777777" w:rsidR="005A2335" w:rsidRPr="00B56776" w:rsidRDefault="005A2335" w:rsidP="00D66B5B">
            <w:pPr>
              <w:spacing w:line="240" w:lineRule="auto"/>
              <w:jc w:val="center"/>
              <w:rPr>
                <w:sz w:val="28"/>
                <w:szCs w:val="28"/>
                <w:lang w:val="kk-KZ"/>
              </w:rPr>
            </w:pPr>
          </w:p>
        </w:tc>
        <w:tc>
          <w:tcPr>
            <w:tcW w:w="709" w:type="dxa"/>
            <w:tcBorders>
              <w:top w:val="single" w:sz="4" w:space="0" w:color="auto"/>
              <w:left w:val="single" w:sz="4" w:space="0" w:color="auto"/>
              <w:bottom w:val="single" w:sz="4" w:space="0" w:color="auto"/>
            </w:tcBorders>
            <w:shd w:val="clear" w:color="auto" w:fill="FFFFFF"/>
            <w:vAlign w:val="center"/>
          </w:tcPr>
          <w:p w14:paraId="5CA0AF3E" w14:textId="77777777" w:rsidR="005A2335" w:rsidRPr="00B56776" w:rsidRDefault="005A2335" w:rsidP="00D66B5B">
            <w:pPr>
              <w:spacing w:line="240" w:lineRule="auto"/>
              <w:jc w:val="center"/>
              <w:rPr>
                <w:sz w:val="28"/>
                <w:szCs w:val="28"/>
                <w:lang w:val="kk-KZ"/>
              </w:rPr>
            </w:pPr>
          </w:p>
        </w:tc>
        <w:tc>
          <w:tcPr>
            <w:tcW w:w="1314" w:type="dxa"/>
            <w:tcBorders>
              <w:top w:val="single" w:sz="4" w:space="0" w:color="auto"/>
              <w:left w:val="single" w:sz="4" w:space="0" w:color="auto"/>
              <w:bottom w:val="single" w:sz="4" w:space="0" w:color="auto"/>
              <w:right w:val="single" w:sz="4" w:space="0" w:color="auto"/>
            </w:tcBorders>
            <w:shd w:val="clear" w:color="auto" w:fill="FFFFFF"/>
            <w:vAlign w:val="center"/>
          </w:tcPr>
          <w:p w14:paraId="1B6FBA10" w14:textId="77777777" w:rsidR="005A2335" w:rsidRPr="00B56776" w:rsidRDefault="005A2335" w:rsidP="00D66B5B">
            <w:pPr>
              <w:spacing w:line="240" w:lineRule="auto"/>
              <w:jc w:val="center"/>
              <w:rPr>
                <w:sz w:val="28"/>
                <w:szCs w:val="28"/>
                <w:lang w:val="kk-KZ"/>
              </w:rPr>
            </w:pPr>
          </w:p>
        </w:tc>
      </w:tr>
    </w:tbl>
    <w:p w14:paraId="7C3511F4" w14:textId="77777777" w:rsidR="005A2335" w:rsidRPr="00B56776" w:rsidRDefault="005A2335" w:rsidP="005A2335">
      <w:pPr>
        <w:pStyle w:val="ac"/>
        <w:shd w:val="clear" w:color="auto" w:fill="auto"/>
        <w:spacing w:line="240" w:lineRule="auto"/>
        <w:rPr>
          <w:lang w:val="kk-KZ"/>
        </w:rPr>
      </w:pPr>
    </w:p>
    <w:p w14:paraId="3A0DB5E8" w14:textId="544F0EDE" w:rsidR="005A2335" w:rsidRPr="00B56776" w:rsidRDefault="007F79FF" w:rsidP="005A2335">
      <w:pPr>
        <w:pStyle w:val="ac"/>
        <w:shd w:val="clear" w:color="auto" w:fill="auto"/>
        <w:spacing w:line="240" w:lineRule="auto"/>
        <w:rPr>
          <w:lang w:val="kk-KZ"/>
        </w:rPr>
      </w:pPr>
      <w:r>
        <w:t>кестенің жалғасы</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135"/>
        <w:gridCol w:w="1417"/>
        <w:gridCol w:w="1985"/>
        <w:gridCol w:w="3118"/>
        <w:gridCol w:w="851"/>
        <w:gridCol w:w="1275"/>
      </w:tblGrid>
      <w:tr w:rsidR="005A2335" w:rsidRPr="00B56776" w14:paraId="4CF385E3" w14:textId="77777777" w:rsidTr="00D66B5B">
        <w:trPr>
          <w:trHeight w:hRule="exact" w:val="299"/>
        </w:trPr>
        <w:tc>
          <w:tcPr>
            <w:tcW w:w="9781" w:type="dxa"/>
            <w:gridSpan w:val="6"/>
            <w:shd w:val="clear" w:color="auto" w:fill="FFFFFF"/>
            <w:vAlign w:val="center"/>
          </w:tcPr>
          <w:p w14:paraId="3B086ABC"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Бенефициар</w:t>
            </w:r>
          </w:p>
        </w:tc>
      </w:tr>
      <w:tr w:rsidR="005A2335" w:rsidRPr="00B56776" w14:paraId="0B3B1E9C" w14:textId="77777777" w:rsidTr="000947BD">
        <w:trPr>
          <w:trHeight w:hRule="exact" w:val="1995"/>
        </w:trPr>
        <w:tc>
          <w:tcPr>
            <w:tcW w:w="1135" w:type="dxa"/>
            <w:shd w:val="clear" w:color="auto" w:fill="FFFFFF"/>
            <w:vAlign w:val="center"/>
          </w:tcPr>
          <w:p w14:paraId="35643C44" w14:textId="0896D06E" w:rsidR="005A2335" w:rsidRPr="00B56776" w:rsidRDefault="007F79FF" w:rsidP="000947BD">
            <w:pPr>
              <w:pStyle w:val="20"/>
              <w:shd w:val="clear" w:color="auto" w:fill="auto"/>
              <w:spacing w:after="120" w:line="240" w:lineRule="auto"/>
              <w:jc w:val="center"/>
              <w:rPr>
                <w:lang w:val="kk-KZ"/>
              </w:rPr>
            </w:pPr>
            <w:r>
              <w:t>Резиденттік белгісі</w:t>
            </w:r>
          </w:p>
        </w:tc>
        <w:tc>
          <w:tcPr>
            <w:tcW w:w="1417" w:type="dxa"/>
            <w:shd w:val="clear" w:color="auto" w:fill="FFFFFF"/>
            <w:vAlign w:val="center"/>
          </w:tcPr>
          <w:p w14:paraId="05F34B35" w14:textId="746E1F57" w:rsidR="005A2335" w:rsidRPr="00B56776" w:rsidRDefault="007F79FF" w:rsidP="00D66B5B">
            <w:pPr>
              <w:pStyle w:val="20"/>
              <w:shd w:val="clear" w:color="auto" w:fill="auto"/>
              <w:spacing w:line="240" w:lineRule="auto"/>
              <w:jc w:val="center"/>
              <w:rPr>
                <w:lang w:val="kk-KZ"/>
              </w:rPr>
            </w:pPr>
            <w:r>
              <w:t>Заңды</w:t>
            </w:r>
            <w:r>
              <w:br/>
              <w:t>тұлға / физикалық</w:t>
            </w:r>
            <w:r>
              <w:br/>
              <w:t>тұлға</w:t>
            </w:r>
          </w:p>
        </w:tc>
        <w:tc>
          <w:tcPr>
            <w:tcW w:w="1985" w:type="dxa"/>
            <w:shd w:val="clear" w:color="auto" w:fill="FFFFFF"/>
            <w:vAlign w:val="center"/>
          </w:tcPr>
          <w:p w14:paraId="5882EC02" w14:textId="47FCEB73" w:rsidR="005A2335" w:rsidRPr="00B56776" w:rsidRDefault="00EE458D" w:rsidP="00D66B5B">
            <w:pPr>
              <w:pStyle w:val="20"/>
              <w:shd w:val="clear" w:color="auto" w:fill="auto"/>
              <w:spacing w:line="240" w:lineRule="auto"/>
              <w:jc w:val="center"/>
              <w:rPr>
                <w:lang w:val="kk-KZ"/>
              </w:rPr>
            </w:pPr>
            <w:r w:rsidRPr="007F79FF">
              <w:rPr>
                <w:lang w:val="ru-RU"/>
              </w:rPr>
              <w:t xml:space="preserve">Бизнес / </w:t>
            </w:r>
            <w:r>
              <w:rPr>
                <w:lang w:val="ru-RU"/>
              </w:rPr>
              <w:t xml:space="preserve">жеке </w:t>
            </w:r>
            <w:r w:rsidRPr="007F79FF">
              <w:rPr>
                <w:lang w:val="ru-RU"/>
              </w:rPr>
              <w:t>сәйкестендіру нөмірі</w:t>
            </w:r>
          </w:p>
        </w:tc>
        <w:tc>
          <w:tcPr>
            <w:tcW w:w="3118" w:type="dxa"/>
            <w:shd w:val="clear" w:color="auto" w:fill="FFFFFF"/>
            <w:vAlign w:val="center"/>
          </w:tcPr>
          <w:p w14:paraId="31A4E1E4" w14:textId="1B464B5C" w:rsidR="005A2335" w:rsidRPr="007F79FF" w:rsidRDefault="007F79FF" w:rsidP="00D66B5B">
            <w:pPr>
              <w:pStyle w:val="20"/>
              <w:shd w:val="clear" w:color="auto" w:fill="auto"/>
              <w:spacing w:line="240" w:lineRule="auto"/>
              <w:jc w:val="center"/>
              <w:rPr>
                <w:lang w:val="kk-KZ"/>
              </w:rPr>
            </w:pPr>
            <w:r w:rsidRPr="007F79FF">
              <w:rPr>
                <w:lang w:val="kk-KZ"/>
              </w:rPr>
              <w:t>Атауы немесе тегі, аты, әкесінің аты (егер ол жеке басты куәландыратын құжатта көрсетілсе)</w:t>
            </w:r>
          </w:p>
        </w:tc>
        <w:tc>
          <w:tcPr>
            <w:tcW w:w="851" w:type="dxa"/>
            <w:shd w:val="clear" w:color="auto" w:fill="FFFFFF"/>
            <w:vAlign w:val="center"/>
          </w:tcPr>
          <w:p w14:paraId="1D7AC784" w14:textId="5E92D223" w:rsidR="005A2335" w:rsidRPr="00B56776" w:rsidRDefault="007F79FF" w:rsidP="000947BD">
            <w:pPr>
              <w:pStyle w:val="20"/>
              <w:shd w:val="clear" w:color="auto" w:fill="auto"/>
              <w:spacing w:after="120" w:line="240" w:lineRule="auto"/>
              <w:jc w:val="center"/>
              <w:rPr>
                <w:lang w:val="kk-KZ"/>
              </w:rPr>
            </w:pPr>
            <w:r>
              <w:t>Ел коды</w:t>
            </w:r>
          </w:p>
        </w:tc>
        <w:tc>
          <w:tcPr>
            <w:tcW w:w="1275" w:type="dxa"/>
            <w:shd w:val="clear" w:color="auto" w:fill="FFFFFF"/>
            <w:vAlign w:val="center"/>
          </w:tcPr>
          <w:p w14:paraId="0A44C4B6" w14:textId="5CEC234E" w:rsidR="005A2335" w:rsidRPr="00B56776" w:rsidRDefault="007F79FF" w:rsidP="00D66B5B">
            <w:pPr>
              <w:pStyle w:val="20"/>
              <w:shd w:val="clear" w:color="auto" w:fill="auto"/>
              <w:spacing w:line="240" w:lineRule="auto"/>
              <w:jc w:val="center"/>
              <w:rPr>
                <w:lang w:val="kk-KZ"/>
              </w:rPr>
            </w:pPr>
            <w:r>
              <w:t>Экономика секторының коды</w:t>
            </w:r>
          </w:p>
        </w:tc>
      </w:tr>
      <w:tr w:rsidR="005A2335" w:rsidRPr="00B56776" w14:paraId="0F3E91A0" w14:textId="77777777" w:rsidTr="000947BD">
        <w:trPr>
          <w:trHeight w:hRule="exact" w:val="445"/>
        </w:trPr>
        <w:tc>
          <w:tcPr>
            <w:tcW w:w="1135" w:type="dxa"/>
            <w:shd w:val="clear" w:color="auto" w:fill="FFFFFF"/>
            <w:vAlign w:val="center"/>
          </w:tcPr>
          <w:p w14:paraId="76120BC1"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7</w:t>
            </w:r>
          </w:p>
        </w:tc>
        <w:tc>
          <w:tcPr>
            <w:tcW w:w="1417" w:type="dxa"/>
            <w:shd w:val="clear" w:color="auto" w:fill="FFFFFF"/>
            <w:vAlign w:val="center"/>
          </w:tcPr>
          <w:p w14:paraId="2D59D716"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8</w:t>
            </w:r>
          </w:p>
        </w:tc>
        <w:tc>
          <w:tcPr>
            <w:tcW w:w="1985" w:type="dxa"/>
            <w:shd w:val="clear" w:color="auto" w:fill="FFFFFF"/>
            <w:vAlign w:val="center"/>
          </w:tcPr>
          <w:p w14:paraId="6A9D3717"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9</w:t>
            </w:r>
          </w:p>
        </w:tc>
        <w:tc>
          <w:tcPr>
            <w:tcW w:w="3118" w:type="dxa"/>
            <w:shd w:val="clear" w:color="auto" w:fill="FFFFFF"/>
            <w:vAlign w:val="center"/>
          </w:tcPr>
          <w:p w14:paraId="2C574DDD"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10</w:t>
            </w:r>
          </w:p>
        </w:tc>
        <w:tc>
          <w:tcPr>
            <w:tcW w:w="851" w:type="dxa"/>
            <w:shd w:val="clear" w:color="auto" w:fill="FFFFFF"/>
            <w:vAlign w:val="center"/>
          </w:tcPr>
          <w:p w14:paraId="2C52EF54"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11</w:t>
            </w:r>
          </w:p>
        </w:tc>
        <w:tc>
          <w:tcPr>
            <w:tcW w:w="1275" w:type="dxa"/>
            <w:shd w:val="clear" w:color="auto" w:fill="FFFFFF"/>
            <w:vAlign w:val="center"/>
          </w:tcPr>
          <w:p w14:paraId="04B42D68"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12</w:t>
            </w:r>
          </w:p>
        </w:tc>
      </w:tr>
      <w:tr w:rsidR="005A2335" w:rsidRPr="00B56776" w14:paraId="102EBD43" w14:textId="77777777" w:rsidTr="000947BD">
        <w:trPr>
          <w:trHeight w:hRule="exact" w:val="302"/>
        </w:trPr>
        <w:tc>
          <w:tcPr>
            <w:tcW w:w="1135" w:type="dxa"/>
            <w:shd w:val="clear" w:color="auto" w:fill="FFFFFF"/>
            <w:vAlign w:val="center"/>
          </w:tcPr>
          <w:p w14:paraId="6E656C5B" w14:textId="77777777" w:rsidR="005A2335" w:rsidRPr="00B56776" w:rsidRDefault="005A2335" w:rsidP="00D66B5B">
            <w:pPr>
              <w:spacing w:line="240" w:lineRule="auto"/>
              <w:jc w:val="center"/>
              <w:rPr>
                <w:sz w:val="28"/>
                <w:szCs w:val="28"/>
                <w:lang w:val="kk-KZ"/>
              </w:rPr>
            </w:pPr>
          </w:p>
        </w:tc>
        <w:tc>
          <w:tcPr>
            <w:tcW w:w="1417" w:type="dxa"/>
            <w:shd w:val="clear" w:color="auto" w:fill="FFFFFF"/>
            <w:vAlign w:val="center"/>
          </w:tcPr>
          <w:p w14:paraId="43FAD8F8" w14:textId="77777777" w:rsidR="005A2335" w:rsidRPr="00B56776" w:rsidRDefault="005A2335" w:rsidP="00D66B5B">
            <w:pPr>
              <w:spacing w:line="240" w:lineRule="auto"/>
              <w:jc w:val="center"/>
              <w:rPr>
                <w:sz w:val="28"/>
                <w:szCs w:val="28"/>
                <w:lang w:val="kk-KZ"/>
              </w:rPr>
            </w:pPr>
          </w:p>
        </w:tc>
        <w:tc>
          <w:tcPr>
            <w:tcW w:w="1985" w:type="dxa"/>
            <w:shd w:val="clear" w:color="auto" w:fill="FFFFFF"/>
            <w:vAlign w:val="center"/>
          </w:tcPr>
          <w:p w14:paraId="096269F4" w14:textId="77777777" w:rsidR="005A2335" w:rsidRPr="00B56776" w:rsidRDefault="005A2335" w:rsidP="00D66B5B">
            <w:pPr>
              <w:spacing w:line="240" w:lineRule="auto"/>
              <w:jc w:val="center"/>
              <w:rPr>
                <w:sz w:val="28"/>
                <w:szCs w:val="28"/>
                <w:lang w:val="kk-KZ"/>
              </w:rPr>
            </w:pPr>
          </w:p>
        </w:tc>
        <w:tc>
          <w:tcPr>
            <w:tcW w:w="3118" w:type="dxa"/>
            <w:shd w:val="clear" w:color="auto" w:fill="FFFFFF"/>
            <w:vAlign w:val="center"/>
          </w:tcPr>
          <w:p w14:paraId="1F877089" w14:textId="77777777" w:rsidR="005A2335" w:rsidRPr="00B56776" w:rsidRDefault="005A2335" w:rsidP="00D66B5B">
            <w:pPr>
              <w:spacing w:line="240" w:lineRule="auto"/>
              <w:jc w:val="center"/>
              <w:rPr>
                <w:sz w:val="28"/>
                <w:szCs w:val="28"/>
                <w:lang w:val="kk-KZ"/>
              </w:rPr>
            </w:pPr>
          </w:p>
        </w:tc>
        <w:tc>
          <w:tcPr>
            <w:tcW w:w="851" w:type="dxa"/>
            <w:shd w:val="clear" w:color="auto" w:fill="FFFFFF"/>
            <w:vAlign w:val="center"/>
          </w:tcPr>
          <w:p w14:paraId="29F508C5" w14:textId="77777777" w:rsidR="005A2335" w:rsidRPr="00B56776" w:rsidRDefault="005A2335" w:rsidP="00D66B5B">
            <w:pPr>
              <w:spacing w:line="240" w:lineRule="auto"/>
              <w:jc w:val="center"/>
              <w:rPr>
                <w:sz w:val="28"/>
                <w:szCs w:val="28"/>
                <w:lang w:val="kk-KZ"/>
              </w:rPr>
            </w:pPr>
          </w:p>
        </w:tc>
        <w:tc>
          <w:tcPr>
            <w:tcW w:w="1275" w:type="dxa"/>
            <w:shd w:val="clear" w:color="auto" w:fill="FFFFFF"/>
            <w:vAlign w:val="center"/>
          </w:tcPr>
          <w:p w14:paraId="385E2E9B" w14:textId="77777777" w:rsidR="005A2335" w:rsidRPr="00B56776" w:rsidRDefault="005A2335" w:rsidP="00D66B5B">
            <w:pPr>
              <w:spacing w:line="240" w:lineRule="auto"/>
              <w:jc w:val="center"/>
              <w:rPr>
                <w:sz w:val="28"/>
                <w:szCs w:val="28"/>
                <w:lang w:val="kk-KZ"/>
              </w:rPr>
            </w:pPr>
          </w:p>
        </w:tc>
      </w:tr>
    </w:tbl>
    <w:p w14:paraId="6C1F7BB8" w14:textId="77777777" w:rsidR="005A2335" w:rsidRPr="00B56776" w:rsidRDefault="005A2335" w:rsidP="005A2335">
      <w:pPr>
        <w:pStyle w:val="ac"/>
        <w:shd w:val="clear" w:color="auto" w:fill="auto"/>
        <w:spacing w:line="240" w:lineRule="auto"/>
        <w:rPr>
          <w:lang w:val="kk-KZ"/>
        </w:rPr>
      </w:pPr>
    </w:p>
    <w:p w14:paraId="6310FB8A" w14:textId="0E7F8AF6" w:rsidR="005A2335" w:rsidRPr="00B56776" w:rsidRDefault="007F79FF" w:rsidP="005A2335">
      <w:pPr>
        <w:pStyle w:val="ac"/>
        <w:shd w:val="clear" w:color="auto" w:fill="auto"/>
        <w:spacing w:line="240" w:lineRule="auto"/>
        <w:rPr>
          <w:lang w:val="kk-KZ"/>
        </w:rPr>
      </w:pPr>
      <w:r>
        <w:t>кестенің жалғасы</w:t>
      </w:r>
    </w:p>
    <w:tbl>
      <w:tblPr>
        <w:tblOverlap w:val="never"/>
        <w:tblW w:w="9776" w:type="dxa"/>
        <w:jc w:val="center"/>
        <w:tblLayout w:type="fixed"/>
        <w:tblCellMar>
          <w:left w:w="10" w:type="dxa"/>
          <w:right w:w="10" w:type="dxa"/>
        </w:tblCellMar>
        <w:tblLook w:val="0000" w:firstRow="0" w:lastRow="0" w:firstColumn="0" w:lastColumn="0" w:noHBand="0" w:noVBand="0"/>
      </w:tblPr>
      <w:tblGrid>
        <w:gridCol w:w="1129"/>
        <w:gridCol w:w="1134"/>
        <w:gridCol w:w="940"/>
        <w:gridCol w:w="1382"/>
        <w:gridCol w:w="1609"/>
        <w:gridCol w:w="1714"/>
        <w:gridCol w:w="1868"/>
      </w:tblGrid>
      <w:tr w:rsidR="005A2335" w:rsidRPr="00B56776" w14:paraId="0F6D617D" w14:textId="77777777" w:rsidTr="00D66B5B">
        <w:trPr>
          <w:trHeight w:hRule="exact" w:val="698"/>
          <w:jc w:val="center"/>
        </w:trPr>
        <w:tc>
          <w:tcPr>
            <w:tcW w:w="3203" w:type="dxa"/>
            <w:gridSpan w:val="3"/>
            <w:tcBorders>
              <w:top w:val="single" w:sz="4" w:space="0" w:color="auto"/>
              <w:left w:val="single" w:sz="4" w:space="0" w:color="auto"/>
            </w:tcBorders>
            <w:shd w:val="clear" w:color="auto" w:fill="FFFFFF"/>
            <w:vAlign w:val="center"/>
          </w:tcPr>
          <w:p w14:paraId="1D8ECE21" w14:textId="486D6341" w:rsidR="005A2335" w:rsidRPr="007F79FF" w:rsidRDefault="007F79FF" w:rsidP="00D66B5B">
            <w:pPr>
              <w:pStyle w:val="20"/>
              <w:shd w:val="clear" w:color="auto" w:fill="auto"/>
              <w:spacing w:line="240" w:lineRule="auto"/>
              <w:jc w:val="center"/>
              <w:rPr>
                <w:lang w:val="ru-RU"/>
              </w:rPr>
            </w:pPr>
            <w:r w:rsidRPr="007F79FF">
              <w:rPr>
                <w:lang w:val="ru-RU"/>
              </w:rPr>
              <w:t>Төлем және (немесе) ақша аудару</w:t>
            </w:r>
          </w:p>
        </w:tc>
        <w:tc>
          <w:tcPr>
            <w:tcW w:w="1382" w:type="dxa"/>
            <w:vMerge w:val="restart"/>
            <w:tcBorders>
              <w:top w:val="single" w:sz="4" w:space="0" w:color="auto"/>
              <w:left w:val="single" w:sz="4" w:space="0" w:color="auto"/>
            </w:tcBorders>
            <w:shd w:val="clear" w:color="auto" w:fill="FFFFFF"/>
            <w:vAlign w:val="center"/>
          </w:tcPr>
          <w:p w14:paraId="63BCDB97" w14:textId="42CAFE62" w:rsidR="005A2335" w:rsidRPr="00B56776" w:rsidRDefault="007F79FF" w:rsidP="00D66B5B">
            <w:pPr>
              <w:pStyle w:val="20"/>
              <w:shd w:val="clear" w:color="auto" w:fill="auto"/>
              <w:spacing w:line="240" w:lineRule="auto"/>
              <w:jc w:val="center"/>
              <w:rPr>
                <w:lang w:val="kk-KZ"/>
              </w:rPr>
            </w:pPr>
            <w:r>
              <w:rPr>
                <w:rStyle w:val="211pt"/>
                <w:sz w:val="28"/>
                <w:szCs w:val="28"/>
                <w:lang w:val="kk-KZ"/>
              </w:rPr>
              <w:t>Т</w:t>
            </w:r>
            <w:r w:rsidRPr="007F79FF">
              <w:rPr>
                <w:rStyle w:val="211pt"/>
                <w:sz w:val="28"/>
                <w:szCs w:val="28"/>
                <w:lang w:val="kk-KZ"/>
              </w:rPr>
              <w:t>өлем тағайындау</w:t>
            </w:r>
          </w:p>
          <w:p w14:paraId="5F41251E" w14:textId="3D2F04FF" w:rsidR="005A2335" w:rsidRPr="00B56776" w:rsidRDefault="007F79FF" w:rsidP="00D66B5B">
            <w:pPr>
              <w:pStyle w:val="20"/>
              <w:shd w:val="clear" w:color="auto" w:fill="auto"/>
              <w:spacing w:line="240" w:lineRule="auto"/>
              <w:jc w:val="center"/>
              <w:rPr>
                <w:lang w:val="kk-KZ"/>
              </w:rPr>
            </w:pPr>
            <w:r>
              <w:rPr>
                <w:rStyle w:val="211pt"/>
                <w:sz w:val="28"/>
                <w:szCs w:val="28"/>
                <w:lang w:val="kk-KZ"/>
              </w:rPr>
              <w:t>коды</w:t>
            </w:r>
          </w:p>
          <w:p w14:paraId="0286F79E" w14:textId="791C823E" w:rsidR="005A2335" w:rsidRPr="007F79FF" w:rsidRDefault="005A2335" w:rsidP="00D66B5B">
            <w:pPr>
              <w:pStyle w:val="20"/>
              <w:shd w:val="clear" w:color="auto" w:fill="auto"/>
              <w:spacing w:line="240" w:lineRule="auto"/>
              <w:jc w:val="center"/>
              <w:rPr>
                <w:lang w:val="ru-RU"/>
              </w:rPr>
            </w:pPr>
            <w:r w:rsidRPr="00B56776">
              <w:rPr>
                <w:rStyle w:val="211pt"/>
                <w:sz w:val="28"/>
                <w:szCs w:val="28"/>
                <w:lang w:val="kk-KZ"/>
              </w:rPr>
              <w:t>(</w:t>
            </w:r>
            <w:r w:rsidR="007F79FF" w:rsidRPr="007F79FF">
              <w:rPr>
                <w:lang w:val="ru-RU"/>
              </w:rPr>
              <w:t>бар болса)</w:t>
            </w:r>
          </w:p>
        </w:tc>
        <w:tc>
          <w:tcPr>
            <w:tcW w:w="1609" w:type="dxa"/>
            <w:vMerge w:val="restart"/>
            <w:tcBorders>
              <w:top w:val="single" w:sz="4" w:space="0" w:color="auto"/>
              <w:left w:val="single" w:sz="4" w:space="0" w:color="auto"/>
            </w:tcBorders>
            <w:shd w:val="clear" w:color="auto" w:fill="FFFFFF"/>
            <w:vAlign w:val="center"/>
          </w:tcPr>
          <w:p w14:paraId="261E1D4C" w14:textId="6CC70873" w:rsidR="005A2335" w:rsidRPr="00B56776" w:rsidRDefault="007F79FF" w:rsidP="007F79FF">
            <w:pPr>
              <w:pStyle w:val="20"/>
              <w:shd w:val="clear" w:color="auto" w:fill="auto"/>
              <w:spacing w:line="240" w:lineRule="auto"/>
              <w:jc w:val="center"/>
              <w:rPr>
                <w:lang w:val="kk-KZ"/>
              </w:rPr>
            </w:pPr>
            <w:r>
              <w:rPr>
                <w:lang w:val="kk-KZ"/>
              </w:rPr>
              <w:t>В</w:t>
            </w:r>
            <w:r>
              <w:t>алюталық</w:t>
            </w:r>
            <w:r>
              <w:br/>
              <w:t>шарт</w:t>
            </w:r>
            <w:r>
              <w:rPr>
                <w:lang w:val="kk-KZ"/>
              </w:rPr>
              <w:t>тың</w:t>
            </w:r>
            <w:r w:rsidRPr="00B56776">
              <w:rPr>
                <w:lang w:val="kk-KZ"/>
              </w:rPr>
              <w:t xml:space="preserve"> </w:t>
            </w:r>
            <w:r>
              <w:t>нөмірі</w:t>
            </w:r>
            <w:r>
              <w:br/>
            </w:r>
          </w:p>
        </w:tc>
        <w:tc>
          <w:tcPr>
            <w:tcW w:w="1714" w:type="dxa"/>
            <w:vMerge w:val="restart"/>
            <w:tcBorders>
              <w:top w:val="single" w:sz="4" w:space="0" w:color="auto"/>
              <w:left w:val="single" w:sz="4" w:space="0" w:color="auto"/>
            </w:tcBorders>
            <w:shd w:val="clear" w:color="auto" w:fill="FFFFFF"/>
            <w:vAlign w:val="center"/>
          </w:tcPr>
          <w:p w14:paraId="57E85CDF" w14:textId="06F3B5FD" w:rsidR="005A2335" w:rsidRPr="00B56776" w:rsidRDefault="007F79FF" w:rsidP="007F79FF">
            <w:pPr>
              <w:pStyle w:val="20"/>
              <w:shd w:val="clear" w:color="auto" w:fill="auto"/>
              <w:spacing w:line="240" w:lineRule="auto"/>
              <w:jc w:val="center"/>
              <w:rPr>
                <w:lang w:val="kk-KZ"/>
              </w:rPr>
            </w:pPr>
            <w:r>
              <w:rPr>
                <w:lang w:val="kk-KZ"/>
              </w:rPr>
              <w:t>В</w:t>
            </w:r>
            <w:r>
              <w:t>алюталық</w:t>
            </w:r>
            <w:r>
              <w:br/>
              <w:t>шарт</w:t>
            </w:r>
            <w:r>
              <w:rPr>
                <w:lang w:val="kk-KZ"/>
              </w:rPr>
              <w:t>тың</w:t>
            </w:r>
            <w:r w:rsidRPr="00B56776">
              <w:rPr>
                <w:lang w:val="kk-KZ"/>
              </w:rPr>
              <w:t xml:space="preserve"> </w:t>
            </w:r>
            <w:r>
              <w:rPr>
                <w:rStyle w:val="211pt"/>
                <w:sz w:val="28"/>
                <w:szCs w:val="28"/>
                <w:lang w:val="kk-KZ"/>
              </w:rPr>
              <w:t>күні</w:t>
            </w:r>
          </w:p>
        </w:tc>
        <w:tc>
          <w:tcPr>
            <w:tcW w:w="1868" w:type="dxa"/>
            <w:vMerge w:val="restart"/>
            <w:tcBorders>
              <w:top w:val="single" w:sz="4" w:space="0" w:color="auto"/>
              <w:left w:val="single" w:sz="4" w:space="0" w:color="auto"/>
              <w:right w:val="single" w:sz="4" w:space="0" w:color="auto"/>
            </w:tcBorders>
            <w:shd w:val="clear" w:color="auto" w:fill="FFFFFF"/>
            <w:vAlign w:val="center"/>
          </w:tcPr>
          <w:p w14:paraId="083FB773" w14:textId="3C854434" w:rsidR="005A2335" w:rsidRPr="00B56776" w:rsidRDefault="007F79FF" w:rsidP="00194433">
            <w:pPr>
              <w:pStyle w:val="20"/>
              <w:shd w:val="clear" w:color="auto" w:fill="auto"/>
              <w:spacing w:line="240" w:lineRule="auto"/>
              <w:jc w:val="center"/>
              <w:rPr>
                <w:lang w:val="kk-KZ"/>
              </w:rPr>
            </w:pPr>
            <w:r>
              <w:t>Валюталық шарттың есептік нөмірі</w:t>
            </w:r>
          </w:p>
        </w:tc>
      </w:tr>
      <w:tr w:rsidR="005A2335" w:rsidRPr="00B56776" w14:paraId="04B85ACC" w14:textId="77777777" w:rsidTr="000F18BB">
        <w:trPr>
          <w:trHeight w:hRule="exact" w:val="1159"/>
          <w:jc w:val="center"/>
        </w:trPr>
        <w:tc>
          <w:tcPr>
            <w:tcW w:w="1129" w:type="dxa"/>
            <w:tcBorders>
              <w:top w:val="single" w:sz="4" w:space="0" w:color="auto"/>
              <w:left w:val="single" w:sz="4" w:space="0" w:color="auto"/>
            </w:tcBorders>
            <w:shd w:val="clear" w:color="auto" w:fill="FFFFFF"/>
            <w:vAlign w:val="center"/>
          </w:tcPr>
          <w:p w14:paraId="7241C06A" w14:textId="62F0CD14" w:rsidR="005A2335" w:rsidRPr="00B56776" w:rsidRDefault="007F79FF" w:rsidP="00D66B5B">
            <w:pPr>
              <w:pStyle w:val="20"/>
              <w:shd w:val="clear" w:color="auto" w:fill="auto"/>
              <w:spacing w:line="240" w:lineRule="auto"/>
              <w:jc w:val="center"/>
              <w:rPr>
                <w:lang w:val="kk-KZ"/>
              </w:rPr>
            </w:pPr>
            <w:r>
              <w:t>Күні</w:t>
            </w:r>
          </w:p>
        </w:tc>
        <w:tc>
          <w:tcPr>
            <w:tcW w:w="1134" w:type="dxa"/>
            <w:tcBorders>
              <w:top w:val="single" w:sz="4" w:space="0" w:color="auto"/>
              <w:left w:val="single" w:sz="4" w:space="0" w:color="auto"/>
            </w:tcBorders>
            <w:shd w:val="clear" w:color="auto" w:fill="FFFFFF"/>
            <w:vAlign w:val="center"/>
          </w:tcPr>
          <w:p w14:paraId="5F7F91B3" w14:textId="5838B382" w:rsidR="005A2335" w:rsidRPr="00B56776" w:rsidRDefault="007F79FF" w:rsidP="00D66B5B">
            <w:pPr>
              <w:pStyle w:val="20"/>
              <w:shd w:val="clear" w:color="auto" w:fill="auto"/>
              <w:spacing w:line="240" w:lineRule="auto"/>
              <w:jc w:val="center"/>
              <w:rPr>
                <w:lang w:val="kk-KZ"/>
              </w:rPr>
            </w:pPr>
            <w:r>
              <w:t>Валютадағы сома</w:t>
            </w:r>
          </w:p>
        </w:tc>
        <w:tc>
          <w:tcPr>
            <w:tcW w:w="940" w:type="dxa"/>
            <w:tcBorders>
              <w:top w:val="single" w:sz="4" w:space="0" w:color="auto"/>
              <w:left w:val="single" w:sz="4" w:space="0" w:color="auto"/>
            </w:tcBorders>
            <w:shd w:val="clear" w:color="auto" w:fill="FFFFFF"/>
            <w:vAlign w:val="center"/>
          </w:tcPr>
          <w:p w14:paraId="3785C698" w14:textId="03397392" w:rsidR="005A2335" w:rsidRPr="00B56776" w:rsidRDefault="007F79FF" w:rsidP="007F79FF">
            <w:pPr>
              <w:pStyle w:val="20"/>
              <w:shd w:val="clear" w:color="auto" w:fill="auto"/>
              <w:spacing w:after="120" w:line="240" w:lineRule="auto"/>
              <w:jc w:val="center"/>
              <w:rPr>
                <w:lang w:val="kk-KZ"/>
              </w:rPr>
            </w:pPr>
            <w:r>
              <w:rPr>
                <w:rStyle w:val="211pt"/>
                <w:sz w:val="28"/>
                <w:szCs w:val="28"/>
                <w:lang w:val="kk-KZ"/>
              </w:rPr>
              <w:t>В</w:t>
            </w:r>
            <w:r w:rsidRPr="00B56776">
              <w:rPr>
                <w:rStyle w:val="211pt"/>
                <w:sz w:val="28"/>
                <w:szCs w:val="28"/>
                <w:lang w:val="kk-KZ"/>
              </w:rPr>
              <w:t>алют</w:t>
            </w:r>
            <w:r>
              <w:rPr>
                <w:rStyle w:val="211pt"/>
                <w:sz w:val="28"/>
                <w:szCs w:val="28"/>
                <w:lang w:val="kk-KZ"/>
              </w:rPr>
              <w:t>а к</w:t>
            </w:r>
            <w:r w:rsidR="005A2335" w:rsidRPr="00B56776">
              <w:rPr>
                <w:rStyle w:val="211pt"/>
                <w:sz w:val="28"/>
                <w:szCs w:val="28"/>
                <w:lang w:val="kk-KZ"/>
              </w:rPr>
              <w:t>од</w:t>
            </w:r>
            <w:r>
              <w:rPr>
                <w:rStyle w:val="211pt"/>
                <w:sz w:val="28"/>
                <w:szCs w:val="28"/>
                <w:lang w:val="kk-KZ"/>
              </w:rPr>
              <w:t>ы</w:t>
            </w:r>
          </w:p>
        </w:tc>
        <w:tc>
          <w:tcPr>
            <w:tcW w:w="1382" w:type="dxa"/>
            <w:vMerge/>
            <w:tcBorders>
              <w:left w:val="single" w:sz="4" w:space="0" w:color="auto"/>
            </w:tcBorders>
            <w:shd w:val="clear" w:color="auto" w:fill="FFFFFF"/>
            <w:vAlign w:val="center"/>
          </w:tcPr>
          <w:p w14:paraId="22207B21" w14:textId="77777777" w:rsidR="005A2335" w:rsidRPr="00B56776" w:rsidRDefault="005A2335" w:rsidP="00D66B5B">
            <w:pPr>
              <w:spacing w:line="240" w:lineRule="auto"/>
              <w:jc w:val="center"/>
              <w:rPr>
                <w:sz w:val="28"/>
                <w:szCs w:val="28"/>
                <w:lang w:val="kk-KZ"/>
              </w:rPr>
            </w:pPr>
          </w:p>
        </w:tc>
        <w:tc>
          <w:tcPr>
            <w:tcW w:w="1609" w:type="dxa"/>
            <w:vMerge/>
            <w:tcBorders>
              <w:left w:val="single" w:sz="4" w:space="0" w:color="auto"/>
            </w:tcBorders>
            <w:shd w:val="clear" w:color="auto" w:fill="FFFFFF"/>
            <w:vAlign w:val="center"/>
          </w:tcPr>
          <w:p w14:paraId="53206685" w14:textId="77777777" w:rsidR="005A2335" w:rsidRPr="00B56776" w:rsidRDefault="005A2335" w:rsidP="00D66B5B">
            <w:pPr>
              <w:spacing w:line="240" w:lineRule="auto"/>
              <w:jc w:val="center"/>
              <w:rPr>
                <w:sz w:val="28"/>
                <w:szCs w:val="28"/>
                <w:lang w:val="kk-KZ"/>
              </w:rPr>
            </w:pPr>
          </w:p>
        </w:tc>
        <w:tc>
          <w:tcPr>
            <w:tcW w:w="1714" w:type="dxa"/>
            <w:vMerge/>
            <w:tcBorders>
              <w:left w:val="single" w:sz="4" w:space="0" w:color="auto"/>
            </w:tcBorders>
            <w:shd w:val="clear" w:color="auto" w:fill="FFFFFF"/>
            <w:vAlign w:val="center"/>
          </w:tcPr>
          <w:p w14:paraId="1D09EBBD" w14:textId="77777777" w:rsidR="005A2335" w:rsidRPr="00B56776" w:rsidRDefault="005A2335" w:rsidP="00D66B5B">
            <w:pPr>
              <w:spacing w:line="240" w:lineRule="auto"/>
              <w:jc w:val="center"/>
              <w:rPr>
                <w:sz w:val="28"/>
                <w:szCs w:val="28"/>
                <w:lang w:val="kk-KZ"/>
              </w:rPr>
            </w:pPr>
          </w:p>
        </w:tc>
        <w:tc>
          <w:tcPr>
            <w:tcW w:w="1868" w:type="dxa"/>
            <w:vMerge/>
            <w:tcBorders>
              <w:left w:val="single" w:sz="4" w:space="0" w:color="auto"/>
              <w:right w:val="single" w:sz="4" w:space="0" w:color="auto"/>
            </w:tcBorders>
            <w:shd w:val="clear" w:color="auto" w:fill="FFFFFF"/>
            <w:vAlign w:val="center"/>
          </w:tcPr>
          <w:p w14:paraId="20A568F6" w14:textId="77777777" w:rsidR="005A2335" w:rsidRPr="00B56776" w:rsidRDefault="005A2335" w:rsidP="00D66B5B">
            <w:pPr>
              <w:spacing w:line="240" w:lineRule="auto"/>
              <w:jc w:val="center"/>
              <w:rPr>
                <w:sz w:val="28"/>
                <w:szCs w:val="28"/>
                <w:lang w:val="kk-KZ"/>
              </w:rPr>
            </w:pPr>
          </w:p>
        </w:tc>
      </w:tr>
      <w:tr w:rsidR="005A2335" w:rsidRPr="00B56776" w14:paraId="75783B02" w14:textId="77777777" w:rsidTr="00D66B5B">
        <w:trPr>
          <w:trHeight w:hRule="exact" w:val="292"/>
          <w:jc w:val="center"/>
        </w:trPr>
        <w:tc>
          <w:tcPr>
            <w:tcW w:w="1129" w:type="dxa"/>
            <w:tcBorders>
              <w:top w:val="single" w:sz="4" w:space="0" w:color="auto"/>
              <w:left w:val="single" w:sz="4" w:space="0" w:color="auto"/>
            </w:tcBorders>
            <w:shd w:val="clear" w:color="auto" w:fill="FFFFFF"/>
            <w:vAlign w:val="center"/>
          </w:tcPr>
          <w:p w14:paraId="2F7FE4C8"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13</w:t>
            </w:r>
          </w:p>
        </w:tc>
        <w:tc>
          <w:tcPr>
            <w:tcW w:w="1134" w:type="dxa"/>
            <w:tcBorders>
              <w:top w:val="single" w:sz="4" w:space="0" w:color="auto"/>
              <w:left w:val="single" w:sz="4" w:space="0" w:color="auto"/>
            </w:tcBorders>
            <w:shd w:val="clear" w:color="auto" w:fill="FFFFFF"/>
            <w:vAlign w:val="center"/>
          </w:tcPr>
          <w:p w14:paraId="587887A0"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14</w:t>
            </w:r>
          </w:p>
        </w:tc>
        <w:tc>
          <w:tcPr>
            <w:tcW w:w="940" w:type="dxa"/>
            <w:tcBorders>
              <w:top w:val="single" w:sz="4" w:space="0" w:color="auto"/>
              <w:left w:val="single" w:sz="4" w:space="0" w:color="auto"/>
            </w:tcBorders>
            <w:shd w:val="clear" w:color="auto" w:fill="FFFFFF"/>
            <w:vAlign w:val="center"/>
          </w:tcPr>
          <w:p w14:paraId="22F7DD18"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15</w:t>
            </w:r>
          </w:p>
        </w:tc>
        <w:tc>
          <w:tcPr>
            <w:tcW w:w="1382" w:type="dxa"/>
            <w:tcBorders>
              <w:top w:val="single" w:sz="4" w:space="0" w:color="auto"/>
              <w:left w:val="single" w:sz="4" w:space="0" w:color="auto"/>
            </w:tcBorders>
            <w:shd w:val="clear" w:color="auto" w:fill="FFFFFF"/>
            <w:vAlign w:val="center"/>
          </w:tcPr>
          <w:p w14:paraId="19E99EA3"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16</w:t>
            </w:r>
          </w:p>
        </w:tc>
        <w:tc>
          <w:tcPr>
            <w:tcW w:w="1609" w:type="dxa"/>
            <w:tcBorders>
              <w:top w:val="single" w:sz="4" w:space="0" w:color="auto"/>
              <w:left w:val="single" w:sz="4" w:space="0" w:color="auto"/>
            </w:tcBorders>
            <w:shd w:val="clear" w:color="auto" w:fill="FFFFFF"/>
            <w:vAlign w:val="center"/>
          </w:tcPr>
          <w:p w14:paraId="3277A08B"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17</w:t>
            </w:r>
          </w:p>
        </w:tc>
        <w:tc>
          <w:tcPr>
            <w:tcW w:w="1714" w:type="dxa"/>
            <w:tcBorders>
              <w:top w:val="single" w:sz="4" w:space="0" w:color="auto"/>
              <w:left w:val="single" w:sz="4" w:space="0" w:color="auto"/>
            </w:tcBorders>
            <w:shd w:val="clear" w:color="auto" w:fill="FFFFFF"/>
            <w:vAlign w:val="center"/>
          </w:tcPr>
          <w:p w14:paraId="3256B95B"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18</w:t>
            </w:r>
          </w:p>
        </w:tc>
        <w:tc>
          <w:tcPr>
            <w:tcW w:w="1868" w:type="dxa"/>
            <w:tcBorders>
              <w:top w:val="single" w:sz="4" w:space="0" w:color="auto"/>
              <w:left w:val="single" w:sz="4" w:space="0" w:color="auto"/>
              <w:right w:val="single" w:sz="4" w:space="0" w:color="auto"/>
            </w:tcBorders>
            <w:shd w:val="clear" w:color="auto" w:fill="FFFFFF"/>
            <w:vAlign w:val="center"/>
          </w:tcPr>
          <w:p w14:paraId="4411AF20"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19</w:t>
            </w:r>
          </w:p>
        </w:tc>
      </w:tr>
      <w:tr w:rsidR="005A2335" w:rsidRPr="00B56776" w14:paraId="1241E322" w14:textId="77777777" w:rsidTr="00D66B5B">
        <w:trPr>
          <w:trHeight w:hRule="exact" w:val="306"/>
          <w:jc w:val="center"/>
        </w:trPr>
        <w:tc>
          <w:tcPr>
            <w:tcW w:w="1129" w:type="dxa"/>
            <w:tcBorders>
              <w:top w:val="single" w:sz="4" w:space="0" w:color="auto"/>
              <w:left w:val="single" w:sz="4" w:space="0" w:color="auto"/>
              <w:bottom w:val="single" w:sz="4" w:space="0" w:color="auto"/>
            </w:tcBorders>
            <w:shd w:val="clear" w:color="auto" w:fill="FFFFFF"/>
            <w:vAlign w:val="center"/>
          </w:tcPr>
          <w:p w14:paraId="207CBA82" w14:textId="77777777" w:rsidR="005A2335" w:rsidRPr="00B56776" w:rsidRDefault="005A2335" w:rsidP="00D66B5B">
            <w:pPr>
              <w:spacing w:line="240" w:lineRule="auto"/>
              <w:jc w:val="center"/>
              <w:rPr>
                <w:sz w:val="28"/>
                <w:szCs w:val="28"/>
                <w:lang w:val="kk-KZ"/>
              </w:rPr>
            </w:pPr>
          </w:p>
        </w:tc>
        <w:tc>
          <w:tcPr>
            <w:tcW w:w="1134" w:type="dxa"/>
            <w:tcBorders>
              <w:top w:val="single" w:sz="4" w:space="0" w:color="auto"/>
              <w:left w:val="single" w:sz="4" w:space="0" w:color="auto"/>
              <w:bottom w:val="single" w:sz="4" w:space="0" w:color="auto"/>
            </w:tcBorders>
            <w:shd w:val="clear" w:color="auto" w:fill="FFFFFF"/>
            <w:vAlign w:val="center"/>
          </w:tcPr>
          <w:p w14:paraId="6C0BCD96" w14:textId="77777777" w:rsidR="005A2335" w:rsidRPr="00B56776" w:rsidRDefault="005A2335" w:rsidP="00D66B5B">
            <w:pPr>
              <w:spacing w:line="240" w:lineRule="auto"/>
              <w:jc w:val="center"/>
              <w:rPr>
                <w:sz w:val="28"/>
                <w:szCs w:val="28"/>
                <w:lang w:val="kk-KZ"/>
              </w:rPr>
            </w:pPr>
          </w:p>
        </w:tc>
        <w:tc>
          <w:tcPr>
            <w:tcW w:w="940" w:type="dxa"/>
            <w:tcBorders>
              <w:top w:val="single" w:sz="4" w:space="0" w:color="auto"/>
              <w:left w:val="single" w:sz="4" w:space="0" w:color="auto"/>
              <w:bottom w:val="single" w:sz="4" w:space="0" w:color="auto"/>
            </w:tcBorders>
            <w:shd w:val="clear" w:color="auto" w:fill="FFFFFF"/>
            <w:vAlign w:val="center"/>
          </w:tcPr>
          <w:p w14:paraId="1BDAF4D2" w14:textId="77777777" w:rsidR="005A2335" w:rsidRPr="00B56776" w:rsidRDefault="005A2335" w:rsidP="00D66B5B">
            <w:pPr>
              <w:spacing w:line="240" w:lineRule="auto"/>
              <w:jc w:val="center"/>
              <w:rPr>
                <w:sz w:val="28"/>
                <w:szCs w:val="28"/>
                <w:lang w:val="kk-KZ"/>
              </w:rPr>
            </w:pPr>
          </w:p>
        </w:tc>
        <w:tc>
          <w:tcPr>
            <w:tcW w:w="1382" w:type="dxa"/>
            <w:tcBorders>
              <w:top w:val="single" w:sz="4" w:space="0" w:color="auto"/>
              <w:left w:val="single" w:sz="4" w:space="0" w:color="auto"/>
              <w:bottom w:val="single" w:sz="4" w:space="0" w:color="auto"/>
            </w:tcBorders>
            <w:shd w:val="clear" w:color="auto" w:fill="FFFFFF"/>
            <w:vAlign w:val="center"/>
          </w:tcPr>
          <w:p w14:paraId="39EEE38C" w14:textId="77777777" w:rsidR="005A2335" w:rsidRPr="00B56776" w:rsidRDefault="005A2335" w:rsidP="00D66B5B">
            <w:pPr>
              <w:spacing w:line="240" w:lineRule="auto"/>
              <w:jc w:val="center"/>
              <w:rPr>
                <w:sz w:val="28"/>
                <w:szCs w:val="28"/>
                <w:lang w:val="kk-KZ"/>
              </w:rPr>
            </w:pPr>
          </w:p>
        </w:tc>
        <w:tc>
          <w:tcPr>
            <w:tcW w:w="1609" w:type="dxa"/>
            <w:tcBorders>
              <w:top w:val="single" w:sz="4" w:space="0" w:color="auto"/>
              <w:left w:val="single" w:sz="4" w:space="0" w:color="auto"/>
              <w:bottom w:val="single" w:sz="4" w:space="0" w:color="auto"/>
            </w:tcBorders>
            <w:shd w:val="clear" w:color="auto" w:fill="FFFFFF"/>
            <w:vAlign w:val="center"/>
          </w:tcPr>
          <w:p w14:paraId="1C9C41BC" w14:textId="77777777" w:rsidR="005A2335" w:rsidRPr="00B56776" w:rsidRDefault="005A2335" w:rsidP="00D66B5B">
            <w:pPr>
              <w:spacing w:line="240" w:lineRule="auto"/>
              <w:jc w:val="center"/>
              <w:rPr>
                <w:sz w:val="28"/>
                <w:szCs w:val="28"/>
                <w:lang w:val="kk-KZ"/>
              </w:rPr>
            </w:pPr>
          </w:p>
        </w:tc>
        <w:tc>
          <w:tcPr>
            <w:tcW w:w="1714" w:type="dxa"/>
            <w:tcBorders>
              <w:top w:val="single" w:sz="4" w:space="0" w:color="auto"/>
              <w:left w:val="single" w:sz="4" w:space="0" w:color="auto"/>
              <w:bottom w:val="single" w:sz="4" w:space="0" w:color="auto"/>
            </w:tcBorders>
            <w:shd w:val="clear" w:color="auto" w:fill="FFFFFF"/>
            <w:vAlign w:val="center"/>
          </w:tcPr>
          <w:p w14:paraId="319294E7" w14:textId="77777777" w:rsidR="005A2335" w:rsidRPr="00B56776" w:rsidRDefault="005A2335" w:rsidP="00D66B5B">
            <w:pPr>
              <w:spacing w:line="240" w:lineRule="auto"/>
              <w:jc w:val="center"/>
              <w:rPr>
                <w:sz w:val="28"/>
                <w:szCs w:val="28"/>
                <w:lang w:val="kk-KZ"/>
              </w:rPr>
            </w:pPr>
          </w:p>
        </w:tc>
        <w:tc>
          <w:tcPr>
            <w:tcW w:w="1868" w:type="dxa"/>
            <w:tcBorders>
              <w:top w:val="single" w:sz="4" w:space="0" w:color="auto"/>
              <w:left w:val="single" w:sz="4" w:space="0" w:color="auto"/>
              <w:bottom w:val="single" w:sz="4" w:space="0" w:color="auto"/>
              <w:right w:val="single" w:sz="4" w:space="0" w:color="auto"/>
            </w:tcBorders>
            <w:shd w:val="clear" w:color="auto" w:fill="FFFFFF"/>
            <w:vAlign w:val="center"/>
          </w:tcPr>
          <w:p w14:paraId="5F671FF5" w14:textId="77777777" w:rsidR="005A2335" w:rsidRPr="00B56776" w:rsidRDefault="005A2335" w:rsidP="00D66B5B">
            <w:pPr>
              <w:spacing w:line="240" w:lineRule="auto"/>
              <w:jc w:val="center"/>
              <w:rPr>
                <w:sz w:val="28"/>
                <w:szCs w:val="28"/>
                <w:lang w:val="kk-KZ"/>
              </w:rPr>
            </w:pPr>
          </w:p>
        </w:tc>
      </w:tr>
    </w:tbl>
    <w:p w14:paraId="250A792A" w14:textId="58FE4286" w:rsidR="000C0563" w:rsidRPr="00B56776" w:rsidRDefault="000C0563" w:rsidP="000C0563">
      <w:pPr>
        <w:spacing w:after="0" w:line="240" w:lineRule="auto"/>
        <w:rPr>
          <w:sz w:val="28"/>
          <w:szCs w:val="28"/>
          <w:lang w:val="kk-KZ"/>
        </w:rPr>
      </w:pPr>
    </w:p>
    <w:p w14:paraId="25980122" w14:textId="2C91ECBA" w:rsidR="00F33C08" w:rsidRDefault="00F33C08" w:rsidP="005A2335">
      <w:pPr>
        <w:spacing w:after="0" w:line="240" w:lineRule="auto"/>
        <w:ind w:left="4956"/>
        <w:jc w:val="center"/>
        <w:rPr>
          <w:sz w:val="28"/>
          <w:szCs w:val="28"/>
          <w:lang w:val="kk-KZ"/>
        </w:rPr>
      </w:pPr>
    </w:p>
    <w:p w14:paraId="75337867" w14:textId="33CADE79" w:rsidR="008D28B9" w:rsidRDefault="008D28B9" w:rsidP="005A2335">
      <w:pPr>
        <w:spacing w:after="0" w:line="240" w:lineRule="auto"/>
        <w:ind w:left="4956"/>
        <w:jc w:val="center"/>
        <w:rPr>
          <w:sz w:val="28"/>
          <w:szCs w:val="28"/>
          <w:lang w:val="kk-KZ"/>
        </w:rPr>
      </w:pPr>
    </w:p>
    <w:p w14:paraId="08C5974F" w14:textId="7E15001E" w:rsidR="008D28B9" w:rsidRDefault="008D28B9" w:rsidP="005A2335">
      <w:pPr>
        <w:spacing w:after="0" w:line="240" w:lineRule="auto"/>
        <w:ind w:left="4956"/>
        <w:jc w:val="center"/>
        <w:rPr>
          <w:sz w:val="28"/>
          <w:szCs w:val="28"/>
          <w:lang w:val="kk-KZ"/>
        </w:rPr>
      </w:pPr>
    </w:p>
    <w:p w14:paraId="06B27DE8" w14:textId="77777777" w:rsidR="008D28B9" w:rsidRPr="00B56776" w:rsidRDefault="008D28B9" w:rsidP="005A2335">
      <w:pPr>
        <w:spacing w:after="0" w:line="240" w:lineRule="auto"/>
        <w:ind w:left="4956"/>
        <w:jc w:val="center"/>
        <w:rPr>
          <w:sz w:val="28"/>
          <w:szCs w:val="28"/>
          <w:lang w:val="kk-KZ"/>
        </w:rPr>
      </w:pPr>
    </w:p>
    <w:p w14:paraId="15E5C49F" w14:textId="206037BC" w:rsidR="005A2335" w:rsidRPr="005D2463" w:rsidRDefault="00356A4A" w:rsidP="00356A4A">
      <w:pPr>
        <w:spacing w:after="0" w:line="240" w:lineRule="auto"/>
        <w:ind w:left="4320"/>
        <w:jc w:val="center"/>
        <w:rPr>
          <w:sz w:val="28"/>
          <w:szCs w:val="28"/>
          <w:lang w:val="kk-KZ"/>
        </w:rPr>
      </w:pPr>
      <w:r w:rsidRPr="00356A4A">
        <w:rPr>
          <w:sz w:val="28"/>
          <w:szCs w:val="28"/>
          <w:lang w:val="kk-KZ"/>
        </w:rPr>
        <w:lastRenderedPageBreak/>
        <w:t>"</w:t>
      </w:r>
      <w:r w:rsidRPr="005D2463">
        <w:rPr>
          <w:sz w:val="28"/>
          <w:szCs w:val="28"/>
          <w:lang w:val="kk-KZ"/>
        </w:rPr>
        <w:t xml:space="preserve">Қазақстан Республикасынан және Қазақстан Республикасына жеке тұлғаның (жеке тұлғаның), заңды тұлғаның (заңды тұлғаның), сондай-ақ заңды тұлғаның құрылымдық бөлімшесінің (құрылымдық бөлімшесінің) валюталық операциялар бойынша </w:t>
      </w:r>
      <w:r w:rsidR="00FE0668">
        <w:rPr>
          <w:sz w:val="28"/>
          <w:szCs w:val="28"/>
          <w:lang w:val="kk-KZ"/>
        </w:rPr>
        <w:t>елу мың</w:t>
      </w:r>
      <w:r w:rsidR="00FE0668" w:rsidRPr="00B56776">
        <w:rPr>
          <w:sz w:val="28"/>
          <w:szCs w:val="28"/>
          <w:lang w:val="kk-KZ"/>
        </w:rPr>
        <w:t xml:space="preserve"> </w:t>
      </w:r>
      <w:r w:rsidRPr="005D2463">
        <w:rPr>
          <w:sz w:val="28"/>
          <w:szCs w:val="28"/>
          <w:lang w:val="kk-KZ"/>
        </w:rPr>
        <w:t>АҚШ долларынан басталатын сомаға төлемдері және (немесе) ақша аударымдары туралы уәкілетті банктерден алынған ақпарат" нысанына қосымша мәмілелер (келісімшарттар) бойынша, оның ішінде тауарсыз операциялар бойынша уәкілетті банктер арқылы жүргізілген баламада"</w:t>
      </w:r>
    </w:p>
    <w:p w14:paraId="2AB4D83D" w14:textId="77777777" w:rsidR="005A2335" w:rsidRPr="00B56776" w:rsidRDefault="005A2335" w:rsidP="005A2335">
      <w:pPr>
        <w:spacing w:after="0" w:line="240" w:lineRule="auto"/>
        <w:jc w:val="both"/>
        <w:rPr>
          <w:sz w:val="28"/>
          <w:szCs w:val="28"/>
          <w:lang w:val="kk-KZ"/>
        </w:rPr>
      </w:pPr>
    </w:p>
    <w:p w14:paraId="28EA54E8" w14:textId="0A0D6868" w:rsidR="00356A4A" w:rsidRDefault="00DA42AD" w:rsidP="00356A4A">
      <w:pPr>
        <w:pStyle w:val="20"/>
        <w:shd w:val="clear" w:color="auto" w:fill="auto"/>
        <w:spacing w:after="294" w:line="240" w:lineRule="auto"/>
        <w:contextualSpacing/>
        <w:jc w:val="center"/>
        <w:rPr>
          <w:b/>
          <w:lang w:val="kk-KZ"/>
        </w:rPr>
      </w:pPr>
      <w:r w:rsidRPr="00DA42AD">
        <w:rPr>
          <w:b/>
          <w:lang w:val="kk-KZ"/>
        </w:rPr>
        <w:t>Әкімшілік деректерді жинауға арналған нысанд</w:t>
      </w:r>
      <w:r>
        <w:rPr>
          <w:b/>
          <w:lang w:val="kk-KZ"/>
        </w:rPr>
        <w:t>ы толтыру бойынша түсініктеме, «</w:t>
      </w:r>
      <w:r w:rsidRPr="00DA42AD">
        <w:rPr>
          <w:b/>
          <w:lang w:val="kk-KZ"/>
        </w:rPr>
        <w:t>уәкілетті банктерден, Қазақстан Республикасынан және Қазақстан Республикасына жеке тұлғаның (жеке тұлғаның), заңды тұлғаның (заңды тұлғаның), сондай-ақ заңды тұлғаның құрылымдық бөлімшесінің (құрылымдық бөлімшесінің) валюталық төлемдер бойынша төлемдері және (немесе) ақша аударымдары туралы алынған ақпарат уәкілетті банктер арқылы мәмілелер (келісімшарттар) бойынша, оның ішінде тауарсыз операциялар бойынша жүргізілген баламадағы елу мың АҚШ доллары сомасындағы о</w:t>
      </w:r>
      <w:r>
        <w:rPr>
          <w:b/>
          <w:lang w:val="kk-KZ"/>
        </w:rPr>
        <w:t>перациялар»</w:t>
      </w:r>
    </w:p>
    <w:p w14:paraId="6F34A1D5" w14:textId="77777777" w:rsidR="00DA42AD" w:rsidRPr="00DA42AD" w:rsidRDefault="00DA42AD" w:rsidP="00356A4A">
      <w:pPr>
        <w:pStyle w:val="20"/>
        <w:shd w:val="clear" w:color="auto" w:fill="auto"/>
        <w:spacing w:after="294" w:line="240" w:lineRule="auto"/>
        <w:contextualSpacing/>
        <w:jc w:val="center"/>
        <w:rPr>
          <w:b/>
          <w:lang w:val="kk-KZ"/>
        </w:rPr>
      </w:pPr>
    </w:p>
    <w:p w14:paraId="3FE1A51C" w14:textId="77777777" w:rsidR="00356A4A" w:rsidRPr="00356A4A" w:rsidRDefault="00356A4A" w:rsidP="00356A4A">
      <w:pPr>
        <w:pStyle w:val="20"/>
        <w:tabs>
          <w:tab w:val="left" w:pos="1145"/>
        </w:tabs>
        <w:spacing w:line="240" w:lineRule="auto"/>
        <w:ind w:firstLine="709"/>
        <w:jc w:val="both"/>
        <w:rPr>
          <w:lang w:val="kk-KZ"/>
        </w:rPr>
      </w:pPr>
      <w:r w:rsidRPr="00356A4A">
        <w:rPr>
          <w:lang w:val="kk-KZ"/>
        </w:rPr>
        <w:t>1. Нысанның 1 және 7-бағандарында "валюталық реттеу және валюталық бақылау туралы" Қазақстан Республикасының Заңына сәйкес айқындалатын резиденттік белгісі көрсетіледі және мынадай тәртіппен қойылады:</w:t>
      </w:r>
    </w:p>
    <w:p w14:paraId="4E8803E7" w14:textId="77777777" w:rsidR="00356A4A" w:rsidRPr="00356A4A" w:rsidRDefault="00356A4A" w:rsidP="00356A4A">
      <w:pPr>
        <w:pStyle w:val="20"/>
        <w:tabs>
          <w:tab w:val="left" w:pos="1145"/>
        </w:tabs>
        <w:spacing w:line="240" w:lineRule="auto"/>
        <w:ind w:firstLine="709"/>
        <w:jc w:val="both"/>
        <w:rPr>
          <w:lang w:val="kk-KZ"/>
        </w:rPr>
      </w:pPr>
      <w:r w:rsidRPr="00356A4A">
        <w:rPr>
          <w:lang w:val="kk-KZ"/>
        </w:rPr>
        <w:t>"1" – резидент;</w:t>
      </w:r>
    </w:p>
    <w:p w14:paraId="530AA1DD" w14:textId="4CBEDB26" w:rsidR="00356A4A" w:rsidRPr="00356A4A" w:rsidRDefault="00356A4A" w:rsidP="00356A4A">
      <w:pPr>
        <w:pStyle w:val="20"/>
        <w:tabs>
          <w:tab w:val="left" w:pos="1145"/>
        </w:tabs>
        <w:spacing w:line="240" w:lineRule="auto"/>
        <w:ind w:firstLine="709"/>
        <w:jc w:val="both"/>
        <w:rPr>
          <w:lang w:val="kk-KZ"/>
        </w:rPr>
      </w:pPr>
      <w:r w:rsidRPr="00356A4A">
        <w:rPr>
          <w:lang w:val="kk-KZ"/>
        </w:rPr>
        <w:t xml:space="preserve">"2" – </w:t>
      </w:r>
      <w:r w:rsidR="007474E2">
        <w:rPr>
          <w:lang w:val="kk-KZ"/>
        </w:rPr>
        <w:t>Бейр</w:t>
      </w:r>
      <w:r w:rsidRPr="00356A4A">
        <w:rPr>
          <w:lang w:val="kk-KZ"/>
        </w:rPr>
        <w:t>езидент.</w:t>
      </w:r>
    </w:p>
    <w:p w14:paraId="59F0792B" w14:textId="77777777" w:rsidR="00356A4A" w:rsidRPr="00356A4A" w:rsidRDefault="00356A4A" w:rsidP="00356A4A">
      <w:pPr>
        <w:pStyle w:val="20"/>
        <w:tabs>
          <w:tab w:val="left" w:pos="1145"/>
        </w:tabs>
        <w:spacing w:line="240" w:lineRule="auto"/>
        <w:ind w:firstLine="709"/>
        <w:jc w:val="both"/>
        <w:rPr>
          <w:lang w:val="kk-KZ"/>
        </w:rPr>
      </w:pPr>
      <w:r w:rsidRPr="00356A4A">
        <w:rPr>
          <w:lang w:val="kk-KZ"/>
        </w:rPr>
        <w:t>2. Нысанның 2 және 8-бағандарында, егер ақша жөнелтуші немесе бенефициар заңды тұлға (заңды тұлғаның филиалы) болып табылса, "1" белгісі немесе ақша жөнелтуші немесе бенефициар жеке тұлға болып табылса, "2" белгісі көрсетіледі.</w:t>
      </w:r>
    </w:p>
    <w:p w14:paraId="7965574F" w14:textId="77777777" w:rsidR="00356A4A" w:rsidRPr="00356A4A" w:rsidRDefault="00356A4A" w:rsidP="00356A4A">
      <w:pPr>
        <w:pStyle w:val="20"/>
        <w:tabs>
          <w:tab w:val="left" w:pos="1145"/>
        </w:tabs>
        <w:spacing w:line="240" w:lineRule="auto"/>
        <w:ind w:firstLine="709"/>
        <w:jc w:val="both"/>
        <w:rPr>
          <w:lang w:val="kk-KZ"/>
        </w:rPr>
      </w:pPr>
      <w:r w:rsidRPr="00356A4A">
        <w:rPr>
          <w:lang w:val="kk-KZ"/>
        </w:rPr>
        <w:t>3. Нысанның 3 және 9-бағандарында ақша жөнелтушінің немесе валюталық операциялар бойынша бенефициардың деректемелері көрсетіледі. Жеке тұлға үшін жеке сәйкестендіру нөмірі, заңды тұлға үшін – бизнес - сәйкестендіру нөмірі көрсетіледі.</w:t>
      </w:r>
    </w:p>
    <w:p w14:paraId="3FD37918" w14:textId="77777777" w:rsidR="00356A4A" w:rsidRPr="00356A4A" w:rsidRDefault="00356A4A" w:rsidP="00356A4A">
      <w:pPr>
        <w:pStyle w:val="20"/>
        <w:tabs>
          <w:tab w:val="left" w:pos="1145"/>
        </w:tabs>
        <w:spacing w:line="240" w:lineRule="auto"/>
        <w:ind w:firstLine="709"/>
        <w:jc w:val="both"/>
        <w:rPr>
          <w:lang w:val="kk-KZ"/>
        </w:rPr>
      </w:pPr>
      <w:r w:rsidRPr="00356A4A">
        <w:rPr>
          <w:lang w:val="kk-KZ"/>
        </w:rPr>
        <w:t>4. Нысанның 4 және 10-бағандарында ақша жөнелтушінің немесе бенефициардың Тегі, Аты, Әкесінің аты (егер ол жеке басты куәландыратын құжатта көрсетілсе) не атауы көрсетіледі.</w:t>
      </w:r>
    </w:p>
    <w:p w14:paraId="505E0BC8" w14:textId="77777777" w:rsidR="00356A4A" w:rsidRDefault="00356A4A" w:rsidP="00356A4A">
      <w:pPr>
        <w:pStyle w:val="20"/>
        <w:tabs>
          <w:tab w:val="left" w:pos="1145"/>
        </w:tabs>
        <w:spacing w:line="240" w:lineRule="auto"/>
        <w:ind w:firstLine="709"/>
        <w:jc w:val="both"/>
        <w:rPr>
          <w:lang w:val="kk-KZ"/>
        </w:rPr>
      </w:pPr>
      <w:r w:rsidRPr="00356A4A">
        <w:rPr>
          <w:lang w:val="kk-KZ"/>
        </w:rPr>
        <w:t xml:space="preserve">5. Нысанның 5 және 11-бағандарында Қазақстан Республикасының ұлттық жіктеуішіне сәйкес ақша жөнелтушіні, бенефициарды тіркеу елінің екі таңбалы </w:t>
      </w:r>
      <w:r w:rsidRPr="00356A4A">
        <w:rPr>
          <w:lang w:val="kk-KZ"/>
        </w:rPr>
        <w:lastRenderedPageBreak/>
        <w:t>коды көрсетіледі ҚР ҰК 06 ISO 3166-1-2016 " елдердің атаулары мен олардың әкімшілік-аумақтық бөлімшелерінің бірліктерін ұсынуға арналған кодтар. 1 бөлім. Ел кодтары".</w:t>
      </w:r>
    </w:p>
    <w:p w14:paraId="0F25761E" w14:textId="77777777" w:rsidR="00356A4A" w:rsidRPr="00356A4A" w:rsidRDefault="00356A4A" w:rsidP="00356A4A">
      <w:pPr>
        <w:pStyle w:val="20"/>
        <w:tabs>
          <w:tab w:val="left" w:pos="1145"/>
        </w:tabs>
        <w:spacing w:line="240" w:lineRule="auto"/>
        <w:ind w:firstLine="709"/>
        <w:jc w:val="both"/>
        <w:rPr>
          <w:lang w:val="kk-KZ"/>
        </w:rPr>
      </w:pPr>
      <w:r w:rsidRPr="00356A4A">
        <w:rPr>
          <w:lang w:val="kk-KZ"/>
        </w:rPr>
        <w:t>6. Нысанның 6 және 12-бағандары "экономика секторларының кодтарын қолдану және төлемдерді тағайындау қағидаларын бекіту туралы" Қазақстан Республикасы Ұлттық Банкі Басқармасының 2016 жылғы 31 тамыздағы № 203 қаулысымен (нормативтік құқықтық актілерді мемлекеттік тіркеу тізілімінде № 14365 болып тіркелген) (бұдан әрі – Экономика секторларының кодтарын қолдану және төлемдерді тағайындау қағидалары).</w:t>
      </w:r>
    </w:p>
    <w:p w14:paraId="2B3110E6" w14:textId="77777777" w:rsidR="00356A4A" w:rsidRPr="00356A4A" w:rsidRDefault="00356A4A" w:rsidP="00356A4A">
      <w:pPr>
        <w:pStyle w:val="20"/>
        <w:tabs>
          <w:tab w:val="left" w:pos="1145"/>
        </w:tabs>
        <w:spacing w:line="240" w:lineRule="auto"/>
        <w:ind w:firstLine="709"/>
        <w:jc w:val="both"/>
        <w:rPr>
          <w:lang w:val="kk-KZ"/>
        </w:rPr>
      </w:pPr>
      <w:r w:rsidRPr="00356A4A">
        <w:rPr>
          <w:lang w:val="kk-KZ"/>
        </w:rPr>
        <w:t>7. Нысанның 13-бағанында ақшаны төлеу және (немесе) аудару күні мынадай тәртіппен сегіз цифрды көрсету арқылы көрсетіледі: күні, айы, жылы.</w:t>
      </w:r>
    </w:p>
    <w:p w14:paraId="146223A5" w14:textId="77777777" w:rsidR="00356A4A" w:rsidRPr="00356A4A" w:rsidRDefault="00356A4A" w:rsidP="00356A4A">
      <w:pPr>
        <w:pStyle w:val="20"/>
        <w:tabs>
          <w:tab w:val="left" w:pos="1145"/>
        </w:tabs>
        <w:spacing w:line="240" w:lineRule="auto"/>
        <w:ind w:firstLine="709"/>
        <w:jc w:val="both"/>
        <w:rPr>
          <w:lang w:val="kk-KZ"/>
        </w:rPr>
      </w:pPr>
      <w:r w:rsidRPr="00356A4A">
        <w:rPr>
          <w:lang w:val="kk-KZ"/>
        </w:rPr>
        <w:t>8. Нысанның 14-бағанында мыңдаған валюта бірліктеріндегі төлем және (немесе) ақша аудару сомасы оларды сандармен көрсету арқылы көрсетіледі.</w:t>
      </w:r>
    </w:p>
    <w:p w14:paraId="13FE2D7D" w14:textId="77777777" w:rsidR="00356A4A" w:rsidRPr="00356A4A" w:rsidRDefault="00356A4A" w:rsidP="00356A4A">
      <w:pPr>
        <w:pStyle w:val="20"/>
        <w:tabs>
          <w:tab w:val="left" w:pos="1145"/>
        </w:tabs>
        <w:spacing w:line="240" w:lineRule="auto"/>
        <w:ind w:firstLine="709"/>
        <w:jc w:val="both"/>
        <w:rPr>
          <w:lang w:val="kk-KZ"/>
        </w:rPr>
      </w:pPr>
      <w:r w:rsidRPr="00356A4A">
        <w:rPr>
          <w:lang w:val="kk-KZ"/>
        </w:rPr>
        <w:t>Егер төлем және (немесе) ақша аудару валютасы АҚШ долларынан өзгеше болса, төлем және (немесе) ақша аудару сомасының баламасы операция жүргізілген күнге валюта айырбастаудың нарықтық бағамын пайдалана отырып есептеледі.</w:t>
      </w:r>
    </w:p>
    <w:p w14:paraId="1923BEE6" w14:textId="77777777" w:rsidR="00356A4A" w:rsidRPr="00356A4A" w:rsidRDefault="00356A4A" w:rsidP="00356A4A">
      <w:pPr>
        <w:pStyle w:val="20"/>
        <w:tabs>
          <w:tab w:val="left" w:pos="1145"/>
        </w:tabs>
        <w:spacing w:line="240" w:lineRule="auto"/>
        <w:ind w:firstLine="709"/>
        <w:jc w:val="both"/>
        <w:rPr>
          <w:lang w:val="kk-KZ"/>
        </w:rPr>
      </w:pPr>
      <w:r w:rsidRPr="00356A4A">
        <w:rPr>
          <w:lang w:val="kk-KZ"/>
        </w:rPr>
        <w:t>9. Нысанның 15-бағанында "валюталар мен қорларды белгілеуге арналған кодтар"ҚР ҰК 07 ISO 4217-2012 Қазақстан Республикасының ұлттық жіктеуішіне сәйкес төлем (немесе) ақша аударымы валютасының үш таңбалы әріптік коды көрсетіледі.</w:t>
      </w:r>
    </w:p>
    <w:p w14:paraId="0B5F30A9" w14:textId="77777777" w:rsidR="00356A4A" w:rsidRPr="00356A4A" w:rsidRDefault="00356A4A" w:rsidP="00356A4A">
      <w:pPr>
        <w:pStyle w:val="20"/>
        <w:tabs>
          <w:tab w:val="left" w:pos="1145"/>
        </w:tabs>
        <w:spacing w:line="240" w:lineRule="auto"/>
        <w:ind w:firstLine="709"/>
        <w:jc w:val="both"/>
        <w:rPr>
          <w:lang w:val="kk-KZ"/>
        </w:rPr>
      </w:pPr>
      <w:r w:rsidRPr="00356A4A">
        <w:rPr>
          <w:lang w:val="kk-KZ"/>
        </w:rPr>
        <w:t>10. Нысанның 16-бағанында экономика секторларының кодтарын қолдану және төлемдерді тағайындау қағидаларында көзделген төлемді тағайындау және (немесе) ақша аудару коды (бар болса) көрсетіледі.</w:t>
      </w:r>
    </w:p>
    <w:p w14:paraId="5DDA7239" w14:textId="77777777" w:rsidR="00356A4A" w:rsidRPr="00356A4A" w:rsidRDefault="00356A4A" w:rsidP="00356A4A">
      <w:pPr>
        <w:pStyle w:val="20"/>
        <w:tabs>
          <w:tab w:val="left" w:pos="1145"/>
        </w:tabs>
        <w:spacing w:line="240" w:lineRule="auto"/>
        <w:ind w:firstLine="709"/>
        <w:jc w:val="both"/>
        <w:rPr>
          <w:lang w:val="kk-KZ"/>
        </w:rPr>
      </w:pPr>
      <w:r w:rsidRPr="00356A4A">
        <w:rPr>
          <w:lang w:val="kk-KZ"/>
        </w:rPr>
        <w:t>11. Нысанның 17 және 18-бағандарында валюталық операциялар бойынша төлем және (немесе) ақша аударымы жүргізілген валюталық шарттың нөмірі мен күні көрсетіледі.</w:t>
      </w:r>
    </w:p>
    <w:p w14:paraId="6679ADE5" w14:textId="205CE2B4" w:rsidR="00B41282" w:rsidRPr="00B56776" w:rsidRDefault="00356A4A" w:rsidP="00356A4A">
      <w:pPr>
        <w:pStyle w:val="20"/>
        <w:tabs>
          <w:tab w:val="left" w:pos="1145"/>
        </w:tabs>
        <w:spacing w:line="240" w:lineRule="auto"/>
        <w:ind w:firstLine="709"/>
        <w:jc w:val="both"/>
        <w:rPr>
          <w:lang w:val="kk-KZ"/>
        </w:rPr>
      </w:pPr>
      <w:r w:rsidRPr="00356A4A">
        <w:rPr>
          <w:lang w:val="kk-KZ"/>
        </w:rPr>
        <w:t>12. Нысанның 19-бағанында валюталық шарттың есептік нөмірі көрсетіледі.</w:t>
      </w:r>
    </w:p>
    <w:p w14:paraId="65112466" w14:textId="77777777" w:rsidR="00B41282" w:rsidRPr="00B56776" w:rsidRDefault="00B41282" w:rsidP="00356A4A">
      <w:pPr>
        <w:pStyle w:val="20"/>
        <w:tabs>
          <w:tab w:val="left" w:pos="1145"/>
        </w:tabs>
        <w:spacing w:line="240" w:lineRule="auto"/>
        <w:ind w:firstLine="709"/>
        <w:jc w:val="both"/>
        <w:rPr>
          <w:lang w:val="kk-KZ"/>
        </w:rPr>
      </w:pPr>
    </w:p>
    <w:p w14:paraId="5DAE40B5" w14:textId="77777777" w:rsidR="00B41282" w:rsidRPr="00B56776" w:rsidRDefault="00B41282" w:rsidP="005A2335">
      <w:pPr>
        <w:spacing w:line="240" w:lineRule="auto"/>
        <w:rPr>
          <w:lang w:val="kk-KZ"/>
        </w:rPr>
      </w:pPr>
    </w:p>
    <w:p w14:paraId="00F54FED" w14:textId="77777777" w:rsidR="00B41282" w:rsidRPr="00B56776" w:rsidRDefault="00B41282" w:rsidP="005A2335">
      <w:pPr>
        <w:spacing w:line="240" w:lineRule="auto"/>
        <w:rPr>
          <w:lang w:val="kk-KZ"/>
        </w:rPr>
      </w:pPr>
    </w:p>
    <w:p w14:paraId="5F138375" w14:textId="77777777" w:rsidR="005A2335" w:rsidRPr="00B56776" w:rsidRDefault="005A2335" w:rsidP="005A2335">
      <w:pPr>
        <w:spacing w:line="240" w:lineRule="auto"/>
        <w:rPr>
          <w:sz w:val="28"/>
          <w:szCs w:val="28"/>
          <w:lang w:val="kk-KZ"/>
        </w:rPr>
      </w:pPr>
    </w:p>
    <w:p w14:paraId="0AA6FC0B" w14:textId="77777777" w:rsidR="005A2335" w:rsidRPr="00B56776" w:rsidRDefault="005A2335" w:rsidP="005A2335">
      <w:pPr>
        <w:spacing w:line="240" w:lineRule="auto"/>
        <w:rPr>
          <w:sz w:val="28"/>
          <w:szCs w:val="28"/>
          <w:lang w:val="kk-KZ"/>
        </w:rPr>
      </w:pPr>
    </w:p>
    <w:p w14:paraId="431FF1FC" w14:textId="494B58CD" w:rsidR="005A2335" w:rsidRDefault="005A2335" w:rsidP="005A2335">
      <w:pPr>
        <w:spacing w:line="240" w:lineRule="auto"/>
        <w:rPr>
          <w:sz w:val="28"/>
          <w:szCs w:val="28"/>
          <w:lang w:val="kk-KZ"/>
        </w:rPr>
      </w:pPr>
    </w:p>
    <w:p w14:paraId="6A9A8AE9" w14:textId="77777777" w:rsidR="00356A4A" w:rsidRPr="00B56776" w:rsidRDefault="00356A4A" w:rsidP="005A2335">
      <w:pPr>
        <w:spacing w:line="240" w:lineRule="auto"/>
        <w:rPr>
          <w:sz w:val="28"/>
          <w:szCs w:val="28"/>
          <w:lang w:val="kk-KZ"/>
        </w:rPr>
      </w:pPr>
    </w:p>
    <w:p w14:paraId="3B932F08" w14:textId="77777777" w:rsidR="005A2335" w:rsidRPr="00B56776" w:rsidRDefault="005A2335" w:rsidP="005A2335">
      <w:pPr>
        <w:spacing w:after="0" w:line="240" w:lineRule="auto"/>
        <w:rPr>
          <w:sz w:val="28"/>
          <w:szCs w:val="28"/>
          <w:lang w:val="kk-KZ"/>
        </w:rPr>
      </w:pPr>
    </w:p>
    <w:p w14:paraId="1880219F" w14:textId="77777777" w:rsidR="00194433" w:rsidRPr="00B56776" w:rsidRDefault="00194433" w:rsidP="005A2335">
      <w:pPr>
        <w:spacing w:after="0" w:line="240" w:lineRule="auto"/>
        <w:rPr>
          <w:sz w:val="28"/>
          <w:szCs w:val="28"/>
          <w:lang w:val="kk-KZ"/>
        </w:rPr>
      </w:pPr>
    </w:p>
    <w:p w14:paraId="069690D4" w14:textId="77777777" w:rsidR="005A2335" w:rsidRPr="00B56776" w:rsidRDefault="005A2335" w:rsidP="005A2335">
      <w:pPr>
        <w:spacing w:after="0" w:line="240" w:lineRule="auto"/>
        <w:rPr>
          <w:sz w:val="28"/>
          <w:szCs w:val="28"/>
          <w:lang w:val="kk-KZ"/>
        </w:rPr>
      </w:pPr>
    </w:p>
    <w:p w14:paraId="5EF10572" w14:textId="3F24313E" w:rsidR="00EE458D" w:rsidRPr="00C72CEA" w:rsidRDefault="00EE458D" w:rsidP="00EE458D">
      <w:pPr>
        <w:spacing w:after="0" w:line="240" w:lineRule="auto"/>
        <w:ind w:left="4320"/>
        <w:jc w:val="center"/>
        <w:rPr>
          <w:color w:val="000000"/>
          <w:sz w:val="28"/>
          <w:szCs w:val="28"/>
          <w:lang w:val="kk-KZ"/>
        </w:rPr>
      </w:pPr>
      <w:r w:rsidRPr="00C72CEA">
        <w:rPr>
          <w:color w:val="000000"/>
          <w:sz w:val="28"/>
          <w:szCs w:val="28"/>
          <w:lang w:val="kk-KZ"/>
        </w:rPr>
        <w:lastRenderedPageBreak/>
        <w:t xml:space="preserve">Мемлекеттік кірістер органдарының өзара іс-қимыл қағидаларына </w:t>
      </w:r>
      <w:r>
        <w:rPr>
          <w:color w:val="000000"/>
          <w:sz w:val="28"/>
          <w:szCs w:val="28"/>
          <w:lang w:val="kk-KZ"/>
        </w:rPr>
        <w:t>2</w:t>
      </w:r>
      <w:r w:rsidRPr="00C72CEA">
        <w:rPr>
          <w:color w:val="000000"/>
          <w:sz w:val="28"/>
          <w:szCs w:val="28"/>
          <w:lang w:val="kk-KZ"/>
        </w:rPr>
        <w:t>-қосымша</w:t>
      </w:r>
    </w:p>
    <w:p w14:paraId="5F6ACF3D" w14:textId="77777777" w:rsidR="00EE458D" w:rsidRPr="00EE458D" w:rsidRDefault="00EE458D" w:rsidP="00EE458D">
      <w:pPr>
        <w:spacing w:after="0" w:line="240" w:lineRule="auto"/>
        <w:ind w:left="4320"/>
        <w:jc w:val="center"/>
        <w:rPr>
          <w:color w:val="000000"/>
          <w:sz w:val="28"/>
          <w:szCs w:val="28"/>
          <w:lang w:val="kk-KZ"/>
        </w:rPr>
      </w:pPr>
      <w:r w:rsidRPr="00EE458D">
        <w:rPr>
          <w:color w:val="000000"/>
          <w:sz w:val="28"/>
          <w:szCs w:val="28"/>
          <w:lang w:val="kk-KZ"/>
        </w:rPr>
        <w:t>Ұлттық Банктің</w:t>
      </w:r>
    </w:p>
    <w:p w14:paraId="1F9D356C" w14:textId="77777777" w:rsidR="00EE458D" w:rsidRPr="00C72CEA" w:rsidRDefault="00EE458D" w:rsidP="00EE458D">
      <w:pPr>
        <w:spacing w:after="0" w:line="240" w:lineRule="auto"/>
        <w:ind w:left="4320"/>
        <w:jc w:val="center"/>
        <w:rPr>
          <w:color w:val="000000"/>
          <w:sz w:val="28"/>
          <w:szCs w:val="28"/>
          <w:lang w:val="kk-KZ"/>
        </w:rPr>
      </w:pPr>
      <w:r w:rsidRPr="00EE458D">
        <w:rPr>
          <w:color w:val="000000"/>
          <w:sz w:val="28"/>
          <w:szCs w:val="28"/>
          <w:lang w:val="kk-KZ"/>
        </w:rPr>
        <w:t>Валюталық операциялар бойынша ақпарат пен мәліметтер беру бойынша Қазақстан Республикасының</w:t>
      </w:r>
    </w:p>
    <w:p w14:paraId="48D2B7D5" w14:textId="77777777" w:rsidR="005A2335" w:rsidRPr="00B56776" w:rsidRDefault="005A2335" w:rsidP="005A2335">
      <w:pPr>
        <w:spacing w:after="0" w:line="240" w:lineRule="auto"/>
        <w:jc w:val="both"/>
        <w:rPr>
          <w:color w:val="000000"/>
          <w:sz w:val="28"/>
          <w:szCs w:val="28"/>
          <w:lang w:val="kk-KZ"/>
        </w:rPr>
      </w:pPr>
    </w:p>
    <w:p w14:paraId="3183008B" w14:textId="77777777" w:rsidR="003234B3" w:rsidRPr="00B56776" w:rsidRDefault="003234B3" w:rsidP="003234B3">
      <w:pPr>
        <w:spacing w:after="0" w:line="240" w:lineRule="auto"/>
        <w:ind w:left="4395" w:right="-2"/>
        <w:jc w:val="center"/>
        <w:rPr>
          <w:color w:val="000000"/>
          <w:sz w:val="28"/>
          <w:szCs w:val="28"/>
          <w:lang w:val="kk-KZ"/>
        </w:rPr>
      </w:pPr>
    </w:p>
    <w:p w14:paraId="27D0027F" w14:textId="77777777" w:rsidR="008D28B9" w:rsidRPr="000307AF" w:rsidRDefault="008D28B9" w:rsidP="008D28B9">
      <w:pPr>
        <w:spacing w:after="0" w:line="240" w:lineRule="auto"/>
        <w:ind w:left="4253" w:right="-2"/>
        <w:jc w:val="center"/>
        <w:rPr>
          <w:color w:val="000000"/>
          <w:sz w:val="28"/>
          <w:szCs w:val="28"/>
          <w:lang w:val="kk-KZ"/>
        </w:rPr>
      </w:pPr>
      <w:r w:rsidRPr="000307AF">
        <w:rPr>
          <w:color w:val="000000"/>
          <w:sz w:val="28"/>
          <w:szCs w:val="28"/>
          <w:lang w:val="kk-KZ"/>
        </w:rPr>
        <w:t>Әкімшілік деректерді</w:t>
      </w:r>
    </w:p>
    <w:p w14:paraId="71FC94A1" w14:textId="77777777" w:rsidR="008D28B9" w:rsidRPr="000307AF" w:rsidRDefault="008D28B9" w:rsidP="008D28B9">
      <w:pPr>
        <w:spacing w:after="0" w:line="240" w:lineRule="auto"/>
        <w:ind w:left="4253" w:right="-2"/>
        <w:jc w:val="center"/>
        <w:rPr>
          <w:color w:val="000000"/>
          <w:sz w:val="28"/>
          <w:szCs w:val="28"/>
          <w:lang w:val="kk-KZ"/>
        </w:rPr>
      </w:pPr>
      <w:r w:rsidRPr="000307AF">
        <w:rPr>
          <w:color w:val="000000"/>
          <w:sz w:val="28"/>
          <w:szCs w:val="28"/>
          <w:lang w:val="kk-KZ"/>
        </w:rPr>
        <w:t>жинауға арналған</w:t>
      </w:r>
    </w:p>
    <w:p w14:paraId="01DEE42C" w14:textId="77777777" w:rsidR="008D28B9" w:rsidRPr="00356A4A" w:rsidRDefault="008D28B9" w:rsidP="008D28B9">
      <w:pPr>
        <w:spacing w:after="0" w:line="240" w:lineRule="auto"/>
        <w:ind w:left="4253" w:right="-2"/>
        <w:jc w:val="center"/>
        <w:rPr>
          <w:color w:val="000000"/>
          <w:sz w:val="28"/>
          <w:szCs w:val="28"/>
          <w:lang w:val="kk-KZ"/>
        </w:rPr>
      </w:pPr>
      <w:r w:rsidRPr="000307AF">
        <w:rPr>
          <w:color w:val="000000"/>
          <w:sz w:val="28"/>
          <w:szCs w:val="28"/>
          <w:lang w:val="kk-KZ"/>
        </w:rPr>
        <w:t>нысан</w:t>
      </w:r>
    </w:p>
    <w:p w14:paraId="5EE40CE0" w14:textId="77777777" w:rsidR="008D28B9" w:rsidRDefault="008D28B9" w:rsidP="008D28B9">
      <w:pPr>
        <w:spacing w:after="0" w:line="240" w:lineRule="auto"/>
        <w:rPr>
          <w:color w:val="000000"/>
          <w:sz w:val="28"/>
          <w:szCs w:val="28"/>
          <w:lang w:val="kk-KZ"/>
        </w:rPr>
      </w:pPr>
    </w:p>
    <w:p w14:paraId="6DCEE39D" w14:textId="77777777" w:rsidR="008D28B9" w:rsidRPr="00B56776" w:rsidRDefault="008D28B9" w:rsidP="008D28B9">
      <w:pPr>
        <w:spacing w:after="0" w:line="240" w:lineRule="auto"/>
        <w:rPr>
          <w:color w:val="000000"/>
          <w:sz w:val="28"/>
          <w:szCs w:val="28"/>
          <w:lang w:val="kk-KZ"/>
        </w:rPr>
      </w:pPr>
    </w:p>
    <w:p w14:paraId="262582BB" w14:textId="77777777" w:rsidR="00C72CEA" w:rsidRPr="00C72CEA" w:rsidRDefault="00C72CEA" w:rsidP="00C72CEA">
      <w:pPr>
        <w:spacing w:after="0" w:line="240" w:lineRule="auto"/>
        <w:jc w:val="both"/>
        <w:rPr>
          <w:color w:val="000000"/>
          <w:sz w:val="28"/>
          <w:szCs w:val="28"/>
          <w:lang w:val="kk-KZ"/>
        </w:rPr>
      </w:pPr>
      <w:r w:rsidRPr="00C72CEA">
        <w:rPr>
          <w:color w:val="000000"/>
          <w:sz w:val="28"/>
          <w:szCs w:val="28"/>
          <w:lang w:val="kk-KZ"/>
        </w:rPr>
        <w:t>Ұсынылады: Қазақстан Республикасы Қаржы министрлігінің Мемлекеттік кірістер комитеті</w:t>
      </w:r>
    </w:p>
    <w:p w14:paraId="0814F762" w14:textId="77777777" w:rsidR="00C72CEA" w:rsidRDefault="00C72CEA" w:rsidP="00C72CEA">
      <w:pPr>
        <w:spacing w:after="0" w:line="240" w:lineRule="auto"/>
        <w:jc w:val="both"/>
        <w:rPr>
          <w:color w:val="000000"/>
          <w:sz w:val="28"/>
          <w:szCs w:val="28"/>
          <w:lang w:val="kk-KZ"/>
        </w:rPr>
      </w:pPr>
      <w:r w:rsidRPr="00C72CEA">
        <w:rPr>
          <w:color w:val="000000"/>
          <w:sz w:val="28"/>
          <w:szCs w:val="28"/>
          <w:lang w:val="kk-KZ"/>
        </w:rPr>
        <w:t>Әкімшілік деректерді өтеусіз негізде жинауға арналған нысан интернет-ресурста орналастырылған: ұсынылмайды</w:t>
      </w:r>
    </w:p>
    <w:p w14:paraId="27632DF7" w14:textId="77777777" w:rsidR="00C72CEA" w:rsidRPr="00C72CEA" w:rsidRDefault="00C72CEA" w:rsidP="00C72CEA">
      <w:pPr>
        <w:spacing w:after="0" w:line="240" w:lineRule="auto"/>
        <w:jc w:val="both"/>
        <w:rPr>
          <w:color w:val="000000"/>
          <w:sz w:val="28"/>
          <w:szCs w:val="28"/>
          <w:lang w:val="kk-KZ"/>
        </w:rPr>
      </w:pPr>
    </w:p>
    <w:p w14:paraId="22E71B86" w14:textId="77777777" w:rsidR="00C72CEA" w:rsidRDefault="00C72CEA" w:rsidP="00C72CEA">
      <w:pPr>
        <w:spacing w:after="0" w:line="240" w:lineRule="auto"/>
        <w:jc w:val="both"/>
        <w:rPr>
          <w:color w:val="000000"/>
          <w:sz w:val="28"/>
          <w:szCs w:val="28"/>
          <w:lang w:val="kk-KZ"/>
        </w:rPr>
      </w:pPr>
      <w:r w:rsidRPr="00C72CEA">
        <w:rPr>
          <w:color w:val="000000"/>
          <w:sz w:val="28"/>
          <w:szCs w:val="28"/>
          <w:lang w:val="kk-KZ"/>
        </w:rPr>
        <w:t>Әкімшілік нысанның атауы: уәкілетті банктерден Қазақстан Республикасынан және Қазақстан Республикасына жеке тұлғаның (жеке тұлғаға), заңды тұлғаның (заңды тұлғаға), сондай-ақ құрылымдық бөлімшенің төлемдері және (немесе) ақша аударымдары туралы алынған ақпарат</w:t>
      </w:r>
      <w:r>
        <w:rPr>
          <w:color w:val="000000"/>
          <w:sz w:val="28"/>
          <w:szCs w:val="28"/>
          <w:lang w:val="kk-KZ"/>
        </w:rPr>
        <w:t xml:space="preserve"> </w:t>
      </w:r>
      <w:r w:rsidRPr="00C72CEA">
        <w:rPr>
          <w:color w:val="000000"/>
          <w:sz w:val="28"/>
          <w:szCs w:val="28"/>
          <w:lang w:val="kk-KZ"/>
        </w:rPr>
        <w:t>мәмілелер (келісімшарттар) бойынша, оның ішінде тауарсыз операциялар бойынша уәкілетті банктер арқылы жүргізілген баламада елу мың АҚШ долларынан басталатын сомаға валюталық операциялар бойынша заңды тұлғаның (құрылымдық бөлімшесінің)</w:t>
      </w:r>
    </w:p>
    <w:p w14:paraId="17179F66" w14:textId="77777777" w:rsidR="00C72CEA" w:rsidRPr="00C72CEA" w:rsidRDefault="00C72CEA" w:rsidP="00C72CEA">
      <w:pPr>
        <w:spacing w:after="0" w:line="240" w:lineRule="auto"/>
        <w:jc w:val="both"/>
        <w:rPr>
          <w:color w:val="000000"/>
          <w:sz w:val="28"/>
          <w:szCs w:val="28"/>
          <w:lang w:val="kk-KZ"/>
        </w:rPr>
      </w:pPr>
    </w:p>
    <w:p w14:paraId="004ADCFB" w14:textId="750E7B34" w:rsidR="00C72CEA" w:rsidRDefault="00C72CEA" w:rsidP="00C72CEA">
      <w:pPr>
        <w:spacing w:after="0" w:line="240" w:lineRule="auto"/>
        <w:jc w:val="both"/>
        <w:rPr>
          <w:color w:val="000000"/>
          <w:sz w:val="28"/>
          <w:szCs w:val="28"/>
          <w:lang w:val="kk-KZ"/>
        </w:rPr>
      </w:pPr>
      <w:r w:rsidRPr="00C72CEA">
        <w:rPr>
          <w:color w:val="000000"/>
          <w:sz w:val="28"/>
          <w:szCs w:val="28"/>
          <w:lang w:val="kk-KZ"/>
        </w:rPr>
        <w:t xml:space="preserve">Әкімшілік деректер нысанының индексі (нысан атауының қысқаша әріптік-цифрлық көрінісі): </w:t>
      </w:r>
      <w:r>
        <w:rPr>
          <w:color w:val="000000"/>
          <w:sz w:val="28"/>
          <w:szCs w:val="28"/>
          <w:lang w:val="kk-KZ"/>
        </w:rPr>
        <w:t>ЗП50США</w:t>
      </w:r>
    </w:p>
    <w:p w14:paraId="530C4341" w14:textId="77777777" w:rsidR="00C72CEA" w:rsidRPr="00C72CEA" w:rsidRDefault="00C72CEA" w:rsidP="00C72CEA">
      <w:pPr>
        <w:spacing w:after="0" w:line="240" w:lineRule="auto"/>
        <w:jc w:val="both"/>
        <w:rPr>
          <w:color w:val="000000"/>
          <w:sz w:val="28"/>
          <w:szCs w:val="28"/>
          <w:lang w:val="kk-KZ"/>
        </w:rPr>
      </w:pPr>
    </w:p>
    <w:p w14:paraId="187CE5B1" w14:textId="77777777" w:rsidR="00C72CEA" w:rsidRDefault="00C72CEA" w:rsidP="00C72CEA">
      <w:pPr>
        <w:spacing w:after="0" w:line="240" w:lineRule="auto"/>
        <w:jc w:val="both"/>
        <w:rPr>
          <w:color w:val="000000"/>
          <w:sz w:val="28"/>
          <w:szCs w:val="28"/>
          <w:lang w:val="kk-KZ"/>
        </w:rPr>
      </w:pPr>
      <w:r w:rsidRPr="00C72CEA">
        <w:rPr>
          <w:color w:val="000000"/>
          <w:sz w:val="28"/>
          <w:szCs w:val="28"/>
          <w:lang w:val="kk-KZ"/>
        </w:rPr>
        <w:t>Жиілігі: ай сайын</w:t>
      </w:r>
    </w:p>
    <w:p w14:paraId="0A846755" w14:textId="77777777" w:rsidR="00C72CEA" w:rsidRPr="00C72CEA" w:rsidRDefault="00C72CEA" w:rsidP="00C72CEA">
      <w:pPr>
        <w:spacing w:after="0" w:line="240" w:lineRule="auto"/>
        <w:jc w:val="both"/>
        <w:rPr>
          <w:color w:val="000000"/>
          <w:sz w:val="28"/>
          <w:szCs w:val="28"/>
          <w:lang w:val="kk-KZ"/>
        </w:rPr>
      </w:pPr>
    </w:p>
    <w:p w14:paraId="147CEBEB" w14:textId="77777777" w:rsidR="00C72CEA" w:rsidRDefault="00C72CEA" w:rsidP="00C72CEA">
      <w:pPr>
        <w:spacing w:after="0" w:line="240" w:lineRule="auto"/>
        <w:jc w:val="both"/>
        <w:rPr>
          <w:color w:val="000000"/>
          <w:sz w:val="28"/>
          <w:szCs w:val="28"/>
          <w:lang w:val="kk-KZ"/>
        </w:rPr>
      </w:pPr>
      <w:r w:rsidRPr="00C72CEA">
        <w:rPr>
          <w:color w:val="000000"/>
          <w:sz w:val="28"/>
          <w:szCs w:val="28"/>
          <w:lang w:val="kk-KZ"/>
        </w:rPr>
        <w:t>Есепті кезең: ай</w:t>
      </w:r>
    </w:p>
    <w:p w14:paraId="17734727" w14:textId="77777777" w:rsidR="00C72CEA" w:rsidRPr="00C72CEA" w:rsidRDefault="00C72CEA" w:rsidP="00C72CEA">
      <w:pPr>
        <w:spacing w:after="0" w:line="240" w:lineRule="auto"/>
        <w:jc w:val="both"/>
        <w:rPr>
          <w:color w:val="000000"/>
          <w:sz w:val="28"/>
          <w:szCs w:val="28"/>
          <w:lang w:val="kk-KZ"/>
        </w:rPr>
      </w:pPr>
    </w:p>
    <w:p w14:paraId="3C7D6029" w14:textId="77777777" w:rsidR="00C72CEA" w:rsidRDefault="00C72CEA" w:rsidP="00C72CEA">
      <w:pPr>
        <w:spacing w:after="0" w:line="240" w:lineRule="auto"/>
        <w:jc w:val="both"/>
        <w:rPr>
          <w:color w:val="000000"/>
          <w:sz w:val="28"/>
          <w:szCs w:val="28"/>
          <w:lang w:val="kk-KZ"/>
        </w:rPr>
      </w:pPr>
      <w:r w:rsidRPr="00C72CEA">
        <w:rPr>
          <w:color w:val="000000"/>
          <w:sz w:val="28"/>
          <w:szCs w:val="28"/>
          <w:lang w:val="kk-KZ"/>
        </w:rPr>
        <w:t>Ақпаратты ұсынатын тұлғалар тобы: Ұлттық Банк</w:t>
      </w:r>
    </w:p>
    <w:p w14:paraId="30DED931" w14:textId="77777777" w:rsidR="00C72CEA" w:rsidRPr="00C72CEA" w:rsidRDefault="00C72CEA" w:rsidP="00C72CEA">
      <w:pPr>
        <w:spacing w:after="0" w:line="240" w:lineRule="auto"/>
        <w:jc w:val="both"/>
        <w:rPr>
          <w:color w:val="000000"/>
          <w:sz w:val="28"/>
          <w:szCs w:val="28"/>
          <w:lang w:val="kk-KZ"/>
        </w:rPr>
      </w:pPr>
    </w:p>
    <w:p w14:paraId="703EED89" w14:textId="77777777" w:rsidR="00C72CEA" w:rsidRPr="00C72CEA" w:rsidRDefault="00C72CEA" w:rsidP="00C72CEA">
      <w:pPr>
        <w:spacing w:after="0" w:line="240" w:lineRule="auto"/>
        <w:jc w:val="both"/>
        <w:rPr>
          <w:color w:val="000000"/>
          <w:sz w:val="28"/>
          <w:szCs w:val="28"/>
          <w:lang w:val="kk-KZ"/>
        </w:rPr>
      </w:pPr>
      <w:r w:rsidRPr="00C72CEA">
        <w:rPr>
          <w:color w:val="000000"/>
          <w:sz w:val="28"/>
          <w:szCs w:val="28"/>
          <w:lang w:val="kk-KZ"/>
        </w:rPr>
        <w:t>Әкімшілік деректер нысанын ұсыну мерзімі: ай сайын 25-ке дейін</w:t>
      </w:r>
    </w:p>
    <w:p w14:paraId="392B9E93" w14:textId="77777777" w:rsidR="00C72CEA" w:rsidRDefault="00C72CEA" w:rsidP="00C72CEA">
      <w:pPr>
        <w:spacing w:after="0" w:line="240" w:lineRule="auto"/>
        <w:jc w:val="both"/>
        <w:rPr>
          <w:color w:val="000000"/>
          <w:sz w:val="28"/>
          <w:szCs w:val="28"/>
          <w:lang w:val="kk-KZ"/>
        </w:rPr>
      </w:pPr>
      <w:r w:rsidRPr="00C72CEA">
        <w:rPr>
          <w:color w:val="000000"/>
          <w:sz w:val="28"/>
          <w:szCs w:val="28"/>
          <w:lang w:val="kk-KZ"/>
        </w:rPr>
        <w:t>есепті айдан кейінгі екінші айды қоса алғанда</w:t>
      </w:r>
    </w:p>
    <w:p w14:paraId="596F4657" w14:textId="77777777" w:rsidR="00C72CEA" w:rsidRPr="00C72CEA" w:rsidRDefault="00C72CEA" w:rsidP="00C72CEA">
      <w:pPr>
        <w:spacing w:after="0" w:line="240" w:lineRule="auto"/>
        <w:jc w:val="both"/>
        <w:rPr>
          <w:color w:val="000000"/>
          <w:sz w:val="28"/>
          <w:szCs w:val="28"/>
          <w:lang w:val="kk-KZ"/>
        </w:rPr>
      </w:pPr>
    </w:p>
    <w:p w14:paraId="1CEA68C0" w14:textId="77777777" w:rsidR="00C72CEA" w:rsidRPr="00C72CEA" w:rsidRDefault="00C72CEA" w:rsidP="00C72CEA">
      <w:pPr>
        <w:spacing w:after="0" w:line="240" w:lineRule="auto"/>
        <w:jc w:val="both"/>
        <w:rPr>
          <w:color w:val="000000"/>
          <w:sz w:val="28"/>
          <w:szCs w:val="28"/>
          <w:lang w:val="kk-KZ"/>
        </w:rPr>
      </w:pPr>
      <w:r w:rsidRPr="00C72CEA">
        <w:rPr>
          <w:color w:val="000000"/>
          <w:sz w:val="28"/>
          <w:szCs w:val="28"/>
          <w:lang w:val="kk-KZ"/>
        </w:rPr>
        <w:t>Жеке сәйкестендіру нөмірі/Бизнес сәйкестендіру нөмірі</w:t>
      </w:r>
    </w:p>
    <w:tbl>
      <w:tblPr>
        <w:tblStyle w:val="aa"/>
        <w:tblW w:w="0" w:type="auto"/>
        <w:tblLook w:val="04A0" w:firstRow="1" w:lastRow="0" w:firstColumn="1" w:lastColumn="0" w:noHBand="0" w:noVBand="1"/>
      </w:tblPr>
      <w:tblGrid>
        <w:gridCol w:w="421"/>
        <w:gridCol w:w="426"/>
        <w:gridCol w:w="424"/>
        <w:gridCol w:w="425"/>
        <w:gridCol w:w="426"/>
        <w:gridCol w:w="425"/>
        <w:gridCol w:w="425"/>
        <w:gridCol w:w="425"/>
        <w:gridCol w:w="426"/>
        <w:gridCol w:w="425"/>
        <w:gridCol w:w="425"/>
        <w:gridCol w:w="425"/>
      </w:tblGrid>
      <w:tr w:rsidR="00C72CEA" w:rsidRPr="00C72CEA" w14:paraId="08E637B2" w14:textId="77777777" w:rsidTr="00DE4498">
        <w:tc>
          <w:tcPr>
            <w:tcW w:w="421" w:type="dxa"/>
          </w:tcPr>
          <w:p w14:paraId="67C14BDD" w14:textId="77777777" w:rsidR="00C72CEA" w:rsidRPr="00C72CEA" w:rsidRDefault="00C72CEA" w:rsidP="00DE4498">
            <w:pPr>
              <w:spacing w:after="0" w:line="240" w:lineRule="auto"/>
              <w:jc w:val="both"/>
              <w:rPr>
                <w:color w:val="000000"/>
                <w:sz w:val="28"/>
                <w:szCs w:val="28"/>
                <w:lang w:val="kk-KZ"/>
              </w:rPr>
            </w:pPr>
          </w:p>
        </w:tc>
        <w:tc>
          <w:tcPr>
            <w:tcW w:w="426" w:type="dxa"/>
          </w:tcPr>
          <w:p w14:paraId="7D884D60" w14:textId="77777777" w:rsidR="00C72CEA" w:rsidRPr="00C72CEA" w:rsidRDefault="00C72CEA" w:rsidP="00DE4498">
            <w:pPr>
              <w:spacing w:after="0" w:line="240" w:lineRule="auto"/>
              <w:jc w:val="both"/>
              <w:rPr>
                <w:color w:val="000000"/>
                <w:sz w:val="28"/>
                <w:szCs w:val="28"/>
                <w:lang w:val="kk-KZ"/>
              </w:rPr>
            </w:pPr>
          </w:p>
        </w:tc>
        <w:tc>
          <w:tcPr>
            <w:tcW w:w="424" w:type="dxa"/>
          </w:tcPr>
          <w:p w14:paraId="710D51E2" w14:textId="77777777" w:rsidR="00C72CEA" w:rsidRPr="00C72CEA" w:rsidRDefault="00C72CEA" w:rsidP="00DE4498">
            <w:pPr>
              <w:spacing w:after="0" w:line="240" w:lineRule="auto"/>
              <w:jc w:val="both"/>
              <w:rPr>
                <w:color w:val="000000"/>
                <w:sz w:val="28"/>
                <w:szCs w:val="28"/>
                <w:lang w:val="kk-KZ"/>
              </w:rPr>
            </w:pPr>
          </w:p>
        </w:tc>
        <w:tc>
          <w:tcPr>
            <w:tcW w:w="425" w:type="dxa"/>
          </w:tcPr>
          <w:p w14:paraId="270B4E9A" w14:textId="77777777" w:rsidR="00C72CEA" w:rsidRPr="00C72CEA" w:rsidRDefault="00C72CEA" w:rsidP="00DE4498">
            <w:pPr>
              <w:spacing w:after="0" w:line="240" w:lineRule="auto"/>
              <w:jc w:val="both"/>
              <w:rPr>
                <w:color w:val="000000"/>
                <w:sz w:val="28"/>
                <w:szCs w:val="28"/>
                <w:lang w:val="kk-KZ"/>
              </w:rPr>
            </w:pPr>
          </w:p>
        </w:tc>
        <w:tc>
          <w:tcPr>
            <w:tcW w:w="426" w:type="dxa"/>
          </w:tcPr>
          <w:p w14:paraId="77D33B64" w14:textId="77777777" w:rsidR="00C72CEA" w:rsidRPr="00C72CEA" w:rsidRDefault="00C72CEA" w:rsidP="00DE4498">
            <w:pPr>
              <w:spacing w:after="0" w:line="240" w:lineRule="auto"/>
              <w:jc w:val="both"/>
              <w:rPr>
                <w:color w:val="000000"/>
                <w:sz w:val="28"/>
                <w:szCs w:val="28"/>
                <w:lang w:val="kk-KZ"/>
              </w:rPr>
            </w:pPr>
          </w:p>
        </w:tc>
        <w:tc>
          <w:tcPr>
            <w:tcW w:w="425" w:type="dxa"/>
          </w:tcPr>
          <w:p w14:paraId="7D9A562C" w14:textId="77777777" w:rsidR="00C72CEA" w:rsidRPr="00C72CEA" w:rsidRDefault="00C72CEA" w:rsidP="00DE4498">
            <w:pPr>
              <w:spacing w:after="0" w:line="240" w:lineRule="auto"/>
              <w:jc w:val="both"/>
              <w:rPr>
                <w:color w:val="000000"/>
                <w:sz w:val="28"/>
                <w:szCs w:val="28"/>
                <w:lang w:val="kk-KZ"/>
              </w:rPr>
            </w:pPr>
          </w:p>
        </w:tc>
        <w:tc>
          <w:tcPr>
            <w:tcW w:w="425" w:type="dxa"/>
          </w:tcPr>
          <w:p w14:paraId="24E8D716" w14:textId="77777777" w:rsidR="00C72CEA" w:rsidRPr="00C72CEA" w:rsidRDefault="00C72CEA" w:rsidP="00DE4498">
            <w:pPr>
              <w:spacing w:after="0" w:line="240" w:lineRule="auto"/>
              <w:jc w:val="both"/>
              <w:rPr>
                <w:color w:val="000000"/>
                <w:sz w:val="28"/>
                <w:szCs w:val="28"/>
                <w:lang w:val="kk-KZ"/>
              </w:rPr>
            </w:pPr>
          </w:p>
        </w:tc>
        <w:tc>
          <w:tcPr>
            <w:tcW w:w="425" w:type="dxa"/>
          </w:tcPr>
          <w:p w14:paraId="13903FA3" w14:textId="77777777" w:rsidR="00C72CEA" w:rsidRPr="00C72CEA" w:rsidRDefault="00C72CEA" w:rsidP="00DE4498">
            <w:pPr>
              <w:spacing w:after="0" w:line="240" w:lineRule="auto"/>
              <w:jc w:val="both"/>
              <w:rPr>
                <w:color w:val="000000"/>
                <w:sz w:val="28"/>
                <w:szCs w:val="28"/>
                <w:lang w:val="kk-KZ"/>
              </w:rPr>
            </w:pPr>
          </w:p>
        </w:tc>
        <w:tc>
          <w:tcPr>
            <w:tcW w:w="426" w:type="dxa"/>
          </w:tcPr>
          <w:p w14:paraId="1FE5FF1F" w14:textId="77777777" w:rsidR="00C72CEA" w:rsidRPr="00C72CEA" w:rsidRDefault="00C72CEA" w:rsidP="00DE4498">
            <w:pPr>
              <w:spacing w:after="0" w:line="240" w:lineRule="auto"/>
              <w:jc w:val="both"/>
              <w:rPr>
                <w:color w:val="000000"/>
                <w:sz w:val="28"/>
                <w:szCs w:val="28"/>
                <w:lang w:val="kk-KZ"/>
              </w:rPr>
            </w:pPr>
          </w:p>
        </w:tc>
        <w:tc>
          <w:tcPr>
            <w:tcW w:w="425" w:type="dxa"/>
          </w:tcPr>
          <w:p w14:paraId="557916DC" w14:textId="77777777" w:rsidR="00C72CEA" w:rsidRPr="00C72CEA" w:rsidRDefault="00C72CEA" w:rsidP="00DE4498">
            <w:pPr>
              <w:spacing w:after="0" w:line="240" w:lineRule="auto"/>
              <w:jc w:val="both"/>
              <w:rPr>
                <w:color w:val="000000"/>
                <w:sz w:val="28"/>
                <w:szCs w:val="28"/>
                <w:lang w:val="kk-KZ"/>
              </w:rPr>
            </w:pPr>
          </w:p>
        </w:tc>
        <w:tc>
          <w:tcPr>
            <w:tcW w:w="425" w:type="dxa"/>
          </w:tcPr>
          <w:p w14:paraId="216EE485" w14:textId="77777777" w:rsidR="00C72CEA" w:rsidRPr="00C72CEA" w:rsidRDefault="00C72CEA" w:rsidP="00DE4498">
            <w:pPr>
              <w:spacing w:after="0" w:line="240" w:lineRule="auto"/>
              <w:jc w:val="both"/>
              <w:rPr>
                <w:color w:val="000000"/>
                <w:sz w:val="28"/>
                <w:szCs w:val="28"/>
                <w:lang w:val="kk-KZ"/>
              </w:rPr>
            </w:pPr>
          </w:p>
        </w:tc>
        <w:tc>
          <w:tcPr>
            <w:tcW w:w="425" w:type="dxa"/>
          </w:tcPr>
          <w:p w14:paraId="364179B0" w14:textId="77777777" w:rsidR="00C72CEA" w:rsidRPr="00C72CEA" w:rsidRDefault="00C72CEA" w:rsidP="00DE4498">
            <w:pPr>
              <w:spacing w:after="0" w:line="240" w:lineRule="auto"/>
              <w:jc w:val="both"/>
              <w:rPr>
                <w:color w:val="000000"/>
                <w:sz w:val="28"/>
                <w:szCs w:val="28"/>
                <w:lang w:val="kk-KZ"/>
              </w:rPr>
            </w:pPr>
          </w:p>
        </w:tc>
      </w:tr>
    </w:tbl>
    <w:p w14:paraId="02F36A94" w14:textId="77777777" w:rsidR="00C72CEA" w:rsidRPr="00C72CEA" w:rsidRDefault="00C72CEA" w:rsidP="00C72CEA">
      <w:pPr>
        <w:spacing w:after="0" w:line="240" w:lineRule="auto"/>
        <w:jc w:val="both"/>
        <w:rPr>
          <w:color w:val="000000"/>
          <w:sz w:val="28"/>
          <w:szCs w:val="28"/>
          <w:lang w:val="kk-KZ"/>
        </w:rPr>
      </w:pPr>
    </w:p>
    <w:p w14:paraId="4F4C6B1C" w14:textId="77777777" w:rsidR="00C72CEA" w:rsidRDefault="00C72CEA" w:rsidP="00C72CEA">
      <w:pPr>
        <w:pStyle w:val="af"/>
        <w:rPr>
          <w:rFonts w:ascii="Times New Roman" w:eastAsia="Times New Roman" w:hAnsi="Times New Roman" w:cs="Times New Roman"/>
          <w:color w:val="000000"/>
          <w:sz w:val="28"/>
          <w:szCs w:val="28"/>
          <w:lang w:val="kk-KZ"/>
        </w:rPr>
      </w:pPr>
      <w:r w:rsidRPr="00C72CEA">
        <w:rPr>
          <w:rFonts w:ascii="Times New Roman" w:eastAsia="Times New Roman" w:hAnsi="Times New Roman" w:cs="Times New Roman"/>
          <w:color w:val="000000"/>
          <w:sz w:val="28"/>
          <w:szCs w:val="28"/>
          <w:lang w:val="kk-KZ"/>
        </w:rPr>
        <w:lastRenderedPageBreak/>
        <w:t>Жинау әдісі (қағаз тасығышта, электронды түрде, телефондық сауалнаманың компьютерлендірілген жүйесі арқылы, қағаз тасығышты пайдаланып интервьюердің жеке сауалнамасы кезінде, дербес есептеу құрылғысын пайдалана отырып, интервьюердің жеке сауалнамасы кезінде): электрондық түрде.</w:t>
      </w:r>
    </w:p>
    <w:p w14:paraId="1A92A571" w14:textId="77777777" w:rsidR="00356A4A" w:rsidRDefault="00356A4A" w:rsidP="00356A4A">
      <w:pPr>
        <w:pStyle w:val="af"/>
        <w:rPr>
          <w:rFonts w:ascii="Times New Roman" w:hAnsi="Times New Roman" w:cs="Times New Roman"/>
          <w:sz w:val="28"/>
          <w:szCs w:val="28"/>
          <w:lang w:val="kk-KZ"/>
        </w:rPr>
      </w:pPr>
    </w:p>
    <w:p w14:paraId="387943D6" w14:textId="0D9AB812" w:rsidR="005A2335" w:rsidRPr="00B56776" w:rsidRDefault="005A2335" w:rsidP="000C0563">
      <w:pPr>
        <w:pStyle w:val="af"/>
        <w:rPr>
          <w:rFonts w:ascii="Times New Roman" w:hAnsi="Times New Roman" w:cs="Times New Roman"/>
          <w:sz w:val="28"/>
          <w:szCs w:val="28"/>
          <w:lang w:val="kk-KZ"/>
        </w:rPr>
      </w:pPr>
    </w:p>
    <w:tbl>
      <w:tblPr>
        <w:tblW w:w="9635" w:type="dxa"/>
        <w:tblLook w:val="04A0" w:firstRow="1" w:lastRow="0" w:firstColumn="1" w:lastColumn="0" w:noHBand="0" w:noVBand="1"/>
      </w:tblPr>
      <w:tblGrid>
        <w:gridCol w:w="2547"/>
        <w:gridCol w:w="2410"/>
        <w:gridCol w:w="2268"/>
        <w:gridCol w:w="2410"/>
      </w:tblGrid>
      <w:tr w:rsidR="005A2335" w:rsidRPr="00B56776" w14:paraId="0A14C1C4" w14:textId="77777777" w:rsidTr="00D66B5B">
        <w:trPr>
          <w:trHeight w:val="507"/>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C4CEC" w14:textId="07C1368D" w:rsidR="005A2335" w:rsidRPr="00B56776" w:rsidRDefault="007474E2" w:rsidP="00D66B5B">
            <w:pPr>
              <w:spacing w:after="0" w:line="240" w:lineRule="auto"/>
              <w:jc w:val="center"/>
              <w:rPr>
                <w:color w:val="000000"/>
                <w:sz w:val="28"/>
                <w:szCs w:val="28"/>
                <w:lang w:val="kk-KZ"/>
              </w:rPr>
            </w:pPr>
            <w:r w:rsidRPr="007474E2">
              <w:rPr>
                <w:color w:val="000000"/>
                <w:sz w:val="28"/>
                <w:szCs w:val="28"/>
                <w:lang w:val="kk-KZ"/>
              </w:rPr>
              <w:t>Есеп нөмірі</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018FCDF5" w14:textId="74E5E1F3" w:rsidR="005A2335" w:rsidRPr="00B56776" w:rsidRDefault="007474E2" w:rsidP="00D66B5B">
            <w:pPr>
              <w:spacing w:after="0" w:line="240" w:lineRule="auto"/>
              <w:jc w:val="center"/>
              <w:rPr>
                <w:color w:val="000000"/>
                <w:sz w:val="28"/>
                <w:szCs w:val="28"/>
                <w:lang w:val="kk-KZ"/>
              </w:rPr>
            </w:pPr>
            <w:r w:rsidRPr="007474E2">
              <w:rPr>
                <w:color w:val="000000"/>
                <w:sz w:val="28"/>
                <w:szCs w:val="28"/>
                <w:lang w:val="kk-KZ"/>
              </w:rPr>
              <w:t>Есеп нөмірі күні</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4DCE9C7" w14:textId="55A9F7A3" w:rsidR="005A2335" w:rsidRPr="00B56776" w:rsidRDefault="007474E2" w:rsidP="00D66B5B">
            <w:pPr>
              <w:spacing w:after="0" w:line="240" w:lineRule="auto"/>
              <w:jc w:val="center"/>
              <w:rPr>
                <w:color w:val="000000"/>
                <w:sz w:val="28"/>
                <w:szCs w:val="28"/>
                <w:lang w:val="kk-KZ"/>
              </w:rPr>
            </w:pPr>
            <w:r w:rsidRPr="007474E2">
              <w:rPr>
                <w:color w:val="000000"/>
                <w:sz w:val="28"/>
                <w:szCs w:val="28"/>
                <w:lang w:val="kk-KZ"/>
              </w:rPr>
              <w:t>Резиденттің атауы</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2A012C7F" w14:textId="18190C5E" w:rsidR="005A2335" w:rsidRPr="00B56776" w:rsidRDefault="00EE458D" w:rsidP="00D66B5B">
            <w:pPr>
              <w:spacing w:after="0" w:line="240" w:lineRule="auto"/>
              <w:jc w:val="center"/>
              <w:rPr>
                <w:color w:val="000000"/>
                <w:sz w:val="28"/>
                <w:szCs w:val="28"/>
                <w:lang w:val="kk-KZ"/>
              </w:rPr>
            </w:pPr>
            <w:r w:rsidRPr="00EE458D">
              <w:rPr>
                <w:color w:val="000000"/>
                <w:sz w:val="28"/>
                <w:szCs w:val="28"/>
                <w:lang w:val="kk-KZ"/>
              </w:rPr>
              <w:t>Бизнес / жеке сәйкестендіру нөмірі</w:t>
            </w:r>
          </w:p>
        </w:tc>
      </w:tr>
      <w:tr w:rsidR="005A2335" w:rsidRPr="00B56776" w14:paraId="36964FA2" w14:textId="77777777" w:rsidTr="00D66B5B">
        <w:trPr>
          <w:trHeight w:val="375"/>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595A242D" w14:textId="77777777" w:rsidR="005A2335" w:rsidRPr="00B56776" w:rsidRDefault="005A2335" w:rsidP="00D66B5B">
            <w:pPr>
              <w:spacing w:after="0" w:line="240" w:lineRule="auto"/>
              <w:jc w:val="center"/>
              <w:rPr>
                <w:color w:val="000000"/>
                <w:sz w:val="28"/>
                <w:szCs w:val="28"/>
                <w:lang w:val="kk-KZ"/>
              </w:rPr>
            </w:pPr>
            <w:r w:rsidRPr="00B56776">
              <w:rPr>
                <w:color w:val="000000"/>
                <w:sz w:val="28"/>
                <w:szCs w:val="28"/>
                <w:lang w:val="kk-KZ"/>
              </w:rPr>
              <w:t>1</w:t>
            </w:r>
          </w:p>
        </w:tc>
        <w:tc>
          <w:tcPr>
            <w:tcW w:w="2410" w:type="dxa"/>
            <w:tcBorders>
              <w:top w:val="nil"/>
              <w:left w:val="nil"/>
              <w:bottom w:val="single" w:sz="4" w:space="0" w:color="auto"/>
              <w:right w:val="single" w:sz="4" w:space="0" w:color="auto"/>
            </w:tcBorders>
            <w:shd w:val="clear" w:color="auto" w:fill="auto"/>
            <w:vAlign w:val="center"/>
            <w:hideMark/>
          </w:tcPr>
          <w:p w14:paraId="722ABBBB" w14:textId="77777777" w:rsidR="005A2335" w:rsidRPr="00B56776" w:rsidRDefault="005A2335" w:rsidP="00D66B5B">
            <w:pPr>
              <w:spacing w:after="0" w:line="240" w:lineRule="auto"/>
              <w:jc w:val="center"/>
              <w:rPr>
                <w:color w:val="000000"/>
                <w:sz w:val="28"/>
                <w:szCs w:val="28"/>
                <w:lang w:val="kk-KZ"/>
              </w:rPr>
            </w:pPr>
            <w:r w:rsidRPr="00B56776">
              <w:rPr>
                <w:color w:val="000000"/>
                <w:sz w:val="28"/>
                <w:szCs w:val="28"/>
                <w:lang w:val="kk-KZ"/>
              </w:rPr>
              <w:t>2</w:t>
            </w:r>
          </w:p>
        </w:tc>
        <w:tc>
          <w:tcPr>
            <w:tcW w:w="2268" w:type="dxa"/>
            <w:tcBorders>
              <w:top w:val="nil"/>
              <w:left w:val="nil"/>
              <w:bottom w:val="single" w:sz="4" w:space="0" w:color="auto"/>
              <w:right w:val="single" w:sz="4" w:space="0" w:color="auto"/>
            </w:tcBorders>
            <w:shd w:val="clear" w:color="auto" w:fill="auto"/>
            <w:vAlign w:val="center"/>
            <w:hideMark/>
          </w:tcPr>
          <w:p w14:paraId="6C70F44F" w14:textId="77777777" w:rsidR="005A2335" w:rsidRPr="00B56776" w:rsidRDefault="005A2335" w:rsidP="00D66B5B">
            <w:pPr>
              <w:spacing w:after="0" w:line="240" w:lineRule="auto"/>
              <w:jc w:val="center"/>
              <w:rPr>
                <w:color w:val="000000"/>
                <w:sz w:val="28"/>
                <w:szCs w:val="28"/>
                <w:lang w:val="kk-KZ"/>
              </w:rPr>
            </w:pPr>
            <w:r w:rsidRPr="00B56776">
              <w:rPr>
                <w:color w:val="000000"/>
                <w:sz w:val="28"/>
                <w:szCs w:val="28"/>
                <w:lang w:val="kk-KZ"/>
              </w:rPr>
              <w:t>3</w:t>
            </w:r>
          </w:p>
        </w:tc>
        <w:tc>
          <w:tcPr>
            <w:tcW w:w="2410" w:type="dxa"/>
            <w:tcBorders>
              <w:top w:val="nil"/>
              <w:left w:val="nil"/>
              <w:bottom w:val="single" w:sz="4" w:space="0" w:color="auto"/>
              <w:right w:val="single" w:sz="4" w:space="0" w:color="auto"/>
            </w:tcBorders>
            <w:shd w:val="clear" w:color="auto" w:fill="auto"/>
            <w:vAlign w:val="center"/>
            <w:hideMark/>
          </w:tcPr>
          <w:p w14:paraId="445972CF" w14:textId="77777777" w:rsidR="005A2335" w:rsidRPr="00B56776" w:rsidRDefault="005A2335" w:rsidP="00D66B5B">
            <w:pPr>
              <w:spacing w:after="0" w:line="240" w:lineRule="auto"/>
              <w:jc w:val="center"/>
              <w:rPr>
                <w:color w:val="000000"/>
                <w:sz w:val="28"/>
                <w:szCs w:val="28"/>
                <w:lang w:val="kk-KZ"/>
              </w:rPr>
            </w:pPr>
            <w:r w:rsidRPr="00B56776">
              <w:rPr>
                <w:color w:val="000000"/>
                <w:sz w:val="28"/>
                <w:szCs w:val="28"/>
                <w:lang w:val="kk-KZ"/>
              </w:rPr>
              <w:t>4</w:t>
            </w:r>
          </w:p>
        </w:tc>
      </w:tr>
      <w:tr w:rsidR="005A2335" w:rsidRPr="00B56776" w14:paraId="5613EB07" w14:textId="77777777" w:rsidTr="00D66B5B">
        <w:trPr>
          <w:trHeight w:val="375"/>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3F79CAED" w14:textId="77777777" w:rsidR="005A2335" w:rsidRPr="00B56776" w:rsidRDefault="005A2335" w:rsidP="00D66B5B">
            <w:pPr>
              <w:spacing w:after="0" w:line="240" w:lineRule="auto"/>
              <w:rPr>
                <w:b/>
                <w:bCs/>
                <w:color w:val="000000"/>
                <w:sz w:val="28"/>
                <w:szCs w:val="28"/>
                <w:lang w:val="kk-KZ"/>
              </w:rPr>
            </w:pPr>
            <w:r w:rsidRPr="00B56776">
              <w:rPr>
                <w:b/>
                <w:bCs/>
                <w:color w:val="000000"/>
                <w:sz w:val="28"/>
                <w:szCs w:val="28"/>
                <w:lang w:val="kk-KZ"/>
              </w:rPr>
              <w:t> </w:t>
            </w:r>
          </w:p>
        </w:tc>
        <w:tc>
          <w:tcPr>
            <w:tcW w:w="2410" w:type="dxa"/>
            <w:tcBorders>
              <w:top w:val="nil"/>
              <w:left w:val="nil"/>
              <w:bottom w:val="single" w:sz="4" w:space="0" w:color="auto"/>
              <w:right w:val="single" w:sz="4" w:space="0" w:color="auto"/>
            </w:tcBorders>
            <w:shd w:val="clear" w:color="auto" w:fill="auto"/>
            <w:noWrap/>
            <w:vAlign w:val="bottom"/>
            <w:hideMark/>
          </w:tcPr>
          <w:p w14:paraId="3E6AAE1B" w14:textId="77777777" w:rsidR="005A2335" w:rsidRPr="00B56776" w:rsidRDefault="005A2335" w:rsidP="00D66B5B">
            <w:pPr>
              <w:spacing w:after="0" w:line="240" w:lineRule="auto"/>
              <w:rPr>
                <w:b/>
                <w:bCs/>
                <w:color w:val="000000"/>
                <w:sz w:val="28"/>
                <w:szCs w:val="28"/>
                <w:lang w:val="kk-KZ"/>
              </w:rPr>
            </w:pPr>
            <w:r w:rsidRPr="00B56776">
              <w:rPr>
                <w:b/>
                <w:bCs/>
                <w:color w:val="000000"/>
                <w:sz w:val="28"/>
                <w:szCs w:val="28"/>
                <w:lang w:val="kk-KZ"/>
              </w:rPr>
              <w:t> </w:t>
            </w:r>
          </w:p>
        </w:tc>
        <w:tc>
          <w:tcPr>
            <w:tcW w:w="2268" w:type="dxa"/>
            <w:tcBorders>
              <w:top w:val="nil"/>
              <w:left w:val="nil"/>
              <w:bottom w:val="single" w:sz="4" w:space="0" w:color="auto"/>
              <w:right w:val="single" w:sz="4" w:space="0" w:color="auto"/>
            </w:tcBorders>
            <w:shd w:val="clear" w:color="auto" w:fill="auto"/>
            <w:noWrap/>
            <w:vAlign w:val="bottom"/>
            <w:hideMark/>
          </w:tcPr>
          <w:p w14:paraId="1DA60AA4" w14:textId="77777777" w:rsidR="005A2335" w:rsidRPr="00B56776" w:rsidRDefault="005A2335" w:rsidP="00D66B5B">
            <w:pPr>
              <w:spacing w:after="0" w:line="240" w:lineRule="auto"/>
              <w:rPr>
                <w:b/>
                <w:bCs/>
                <w:color w:val="000000"/>
                <w:sz w:val="28"/>
                <w:szCs w:val="28"/>
                <w:lang w:val="kk-KZ"/>
              </w:rPr>
            </w:pPr>
            <w:r w:rsidRPr="00B56776">
              <w:rPr>
                <w:b/>
                <w:bCs/>
                <w:color w:val="000000"/>
                <w:sz w:val="28"/>
                <w:szCs w:val="28"/>
                <w:lang w:val="kk-KZ"/>
              </w:rPr>
              <w:t> </w:t>
            </w:r>
          </w:p>
        </w:tc>
        <w:tc>
          <w:tcPr>
            <w:tcW w:w="2410" w:type="dxa"/>
            <w:tcBorders>
              <w:top w:val="nil"/>
              <w:left w:val="nil"/>
              <w:bottom w:val="single" w:sz="4" w:space="0" w:color="auto"/>
              <w:right w:val="single" w:sz="4" w:space="0" w:color="auto"/>
            </w:tcBorders>
            <w:shd w:val="clear" w:color="auto" w:fill="auto"/>
            <w:noWrap/>
            <w:vAlign w:val="bottom"/>
            <w:hideMark/>
          </w:tcPr>
          <w:p w14:paraId="05F2FE56" w14:textId="77777777" w:rsidR="005A2335" w:rsidRPr="00B56776" w:rsidRDefault="005A2335" w:rsidP="00D66B5B">
            <w:pPr>
              <w:spacing w:after="0" w:line="240" w:lineRule="auto"/>
              <w:rPr>
                <w:b/>
                <w:bCs/>
                <w:color w:val="000000"/>
                <w:sz w:val="28"/>
                <w:szCs w:val="28"/>
                <w:lang w:val="kk-KZ"/>
              </w:rPr>
            </w:pPr>
            <w:r w:rsidRPr="00B56776">
              <w:rPr>
                <w:b/>
                <w:bCs/>
                <w:color w:val="000000"/>
                <w:sz w:val="28"/>
                <w:szCs w:val="28"/>
                <w:lang w:val="kk-KZ"/>
              </w:rPr>
              <w:t> </w:t>
            </w:r>
          </w:p>
        </w:tc>
      </w:tr>
    </w:tbl>
    <w:p w14:paraId="552C57D0" w14:textId="77777777" w:rsidR="005A2335" w:rsidRPr="00B56776" w:rsidRDefault="005A2335" w:rsidP="005A2335">
      <w:pPr>
        <w:pStyle w:val="ac"/>
        <w:shd w:val="clear" w:color="auto" w:fill="auto"/>
        <w:spacing w:line="240" w:lineRule="auto"/>
        <w:rPr>
          <w:lang w:val="kk-KZ"/>
        </w:rPr>
      </w:pPr>
    </w:p>
    <w:p w14:paraId="353D06EA" w14:textId="77777777" w:rsidR="007474E2" w:rsidRPr="00B56776" w:rsidRDefault="007474E2" w:rsidP="007474E2">
      <w:pPr>
        <w:pStyle w:val="ac"/>
        <w:shd w:val="clear" w:color="auto" w:fill="auto"/>
        <w:spacing w:line="240" w:lineRule="auto"/>
        <w:rPr>
          <w:lang w:val="kk-KZ"/>
        </w:rPr>
      </w:pPr>
      <w:r>
        <w:t>кестенің жалғасы</w:t>
      </w:r>
    </w:p>
    <w:tbl>
      <w:tblPr>
        <w:tblW w:w="9634" w:type="dxa"/>
        <w:tblLook w:val="04A0" w:firstRow="1" w:lastRow="0" w:firstColumn="1" w:lastColumn="0" w:noHBand="0" w:noVBand="1"/>
      </w:tblPr>
      <w:tblGrid>
        <w:gridCol w:w="2547"/>
        <w:gridCol w:w="2065"/>
        <w:gridCol w:w="2410"/>
        <w:gridCol w:w="2693"/>
      </w:tblGrid>
      <w:tr w:rsidR="005A2335" w:rsidRPr="00B56776" w14:paraId="040B4788" w14:textId="77777777" w:rsidTr="00D66B5B">
        <w:trPr>
          <w:trHeight w:val="511"/>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A3866" w14:textId="1CD61745" w:rsidR="005A2335" w:rsidRPr="00B56776" w:rsidRDefault="007474E2" w:rsidP="007474E2">
            <w:pPr>
              <w:spacing w:after="0" w:line="240" w:lineRule="auto"/>
              <w:jc w:val="center"/>
              <w:rPr>
                <w:color w:val="000000"/>
                <w:sz w:val="28"/>
                <w:szCs w:val="28"/>
                <w:lang w:val="kk-KZ"/>
              </w:rPr>
            </w:pPr>
            <w:r>
              <w:rPr>
                <w:color w:val="000000"/>
                <w:sz w:val="28"/>
                <w:szCs w:val="28"/>
                <w:lang w:val="kk-KZ"/>
              </w:rPr>
              <w:t>Бейр</w:t>
            </w:r>
            <w:r w:rsidRPr="007474E2">
              <w:rPr>
                <w:color w:val="000000"/>
                <w:sz w:val="28"/>
                <w:szCs w:val="28"/>
                <w:lang w:val="kk-KZ"/>
              </w:rPr>
              <w:t>езиденттің атауы</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532567A" w14:textId="0BA60CE4" w:rsidR="005A2335" w:rsidRPr="00B56776" w:rsidRDefault="007474E2" w:rsidP="007474E2">
            <w:pPr>
              <w:spacing w:after="0" w:line="240" w:lineRule="auto"/>
              <w:jc w:val="center"/>
              <w:rPr>
                <w:color w:val="000000"/>
                <w:sz w:val="28"/>
                <w:szCs w:val="28"/>
                <w:lang w:val="kk-KZ"/>
              </w:rPr>
            </w:pPr>
            <w:r>
              <w:rPr>
                <w:color w:val="000000"/>
                <w:sz w:val="28"/>
                <w:szCs w:val="28"/>
                <w:lang w:val="kk-KZ"/>
              </w:rPr>
              <w:t>Бейр</w:t>
            </w:r>
            <w:r w:rsidRPr="007474E2">
              <w:rPr>
                <w:color w:val="000000"/>
                <w:sz w:val="28"/>
                <w:szCs w:val="28"/>
                <w:lang w:val="kk-KZ"/>
              </w:rPr>
              <w:t xml:space="preserve">езиденттің </w:t>
            </w:r>
            <w:r>
              <w:rPr>
                <w:color w:val="000000"/>
                <w:sz w:val="28"/>
                <w:szCs w:val="28"/>
                <w:lang w:val="kk-KZ"/>
              </w:rPr>
              <w:t>елі</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572C73B7" w14:textId="074EC938" w:rsidR="005A2335" w:rsidRPr="00B56776" w:rsidRDefault="007474E2" w:rsidP="00D66B5B">
            <w:pPr>
              <w:spacing w:after="0" w:line="240" w:lineRule="auto"/>
              <w:jc w:val="center"/>
              <w:rPr>
                <w:color w:val="000000"/>
                <w:sz w:val="28"/>
                <w:szCs w:val="28"/>
                <w:lang w:val="kk-KZ"/>
              </w:rPr>
            </w:pPr>
            <w:r>
              <w:rPr>
                <w:color w:val="000000"/>
                <w:sz w:val="28"/>
                <w:szCs w:val="28"/>
                <w:lang w:val="kk-KZ"/>
              </w:rPr>
              <w:t>Шарттың мерзімі (ай</w:t>
            </w:r>
            <w:r w:rsidRPr="007474E2">
              <w:rPr>
                <w:color w:val="000000"/>
                <w:sz w:val="28"/>
                <w:szCs w:val="28"/>
                <w:lang w:val="kk-KZ"/>
              </w:rPr>
              <w:t>мен)</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5F6014D0" w14:textId="08B12F83" w:rsidR="005A2335" w:rsidRPr="00B56776" w:rsidRDefault="007474E2" w:rsidP="00D66B5B">
            <w:pPr>
              <w:spacing w:after="0" w:line="240" w:lineRule="auto"/>
              <w:jc w:val="center"/>
              <w:rPr>
                <w:color w:val="000000"/>
                <w:sz w:val="28"/>
                <w:szCs w:val="28"/>
                <w:lang w:val="kk-KZ"/>
              </w:rPr>
            </w:pPr>
            <w:r w:rsidRPr="007474E2">
              <w:rPr>
                <w:color w:val="000000"/>
                <w:sz w:val="28"/>
                <w:szCs w:val="28"/>
                <w:lang w:val="kk-KZ"/>
              </w:rPr>
              <w:t>Сыйақының пайыздық мөлшерлемесі</w:t>
            </w:r>
          </w:p>
        </w:tc>
      </w:tr>
      <w:tr w:rsidR="005A2335" w:rsidRPr="00B56776" w14:paraId="5EBC04B3" w14:textId="77777777" w:rsidTr="00D66B5B">
        <w:trPr>
          <w:trHeight w:val="375"/>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3FC3E953" w14:textId="77777777" w:rsidR="005A2335" w:rsidRPr="00B56776" w:rsidRDefault="005A2335" w:rsidP="00D66B5B">
            <w:pPr>
              <w:spacing w:after="0" w:line="240" w:lineRule="auto"/>
              <w:jc w:val="center"/>
              <w:rPr>
                <w:color w:val="000000"/>
                <w:sz w:val="28"/>
                <w:szCs w:val="28"/>
                <w:lang w:val="kk-KZ"/>
              </w:rPr>
            </w:pPr>
            <w:r w:rsidRPr="00B56776">
              <w:rPr>
                <w:color w:val="000000"/>
                <w:sz w:val="28"/>
                <w:szCs w:val="28"/>
                <w:lang w:val="kk-KZ"/>
              </w:rPr>
              <w:t>5</w:t>
            </w:r>
          </w:p>
        </w:tc>
        <w:tc>
          <w:tcPr>
            <w:tcW w:w="1984" w:type="dxa"/>
            <w:tcBorders>
              <w:top w:val="nil"/>
              <w:left w:val="nil"/>
              <w:bottom w:val="single" w:sz="4" w:space="0" w:color="auto"/>
              <w:right w:val="single" w:sz="4" w:space="0" w:color="auto"/>
            </w:tcBorders>
            <w:shd w:val="clear" w:color="auto" w:fill="auto"/>
            <w:vAlign w:val="center"/>
            <w:hideMark/>
          </w:tcPr>
          <w:p w14:paraId="59DAE27A" w14:textId="77777777" w:rsidR="005A2335" w:rsidRPr="00B56776" w:rsidRDefault="005A2335" w:rsidP="00D66B5B">
            <w:pPr>
              <w:spacing w:after="0" w:line="240" w:lineRule="auto"/>
              <w:jc w:val="center"/>
              <w:rPr>
                <w:color w:val="000000"/>
                <w:sz w:val="28"/>
                <w:szCs w:val="28"/>
                <w:lang w:val="kk-KZ"/>
              </w:rPr>
            </w:pPr>
            <w:r w:rsidRPr="00B56776">
              <w:rPr>
                <w:color w:val="000000"/>
                <w:sz w:val="28"/>
                <w:szCs w:val="28"/>
                <w:lang w:val="kk-KZ"/>
              </w:rPr>
              <w:t>6</w:t>
            </w:r>
          </w:p>
        </w:tc>
        <w:tc>
          <w:tcPr>
            <w:tcW w:w="2410" w:type="dxa"/>
            <w:tcBorders>
              <w:top w:val="nil"/>
              <w:left w:val="nil"/>
              <w:bottom w:val="single" w:sz="4" w:space="0" w:color="auto"/>
              <w:right w:val="single" w:sz="4" w:space="0" w:color="auto"/>
            </w:tcBorders>
            <w:shd w:val="clear" w:color="auto" w:fill="auto"/>
            <w:vAlign w:val="center"/>
            <w:hideMark/>
          </w:tcPr>
          <w:p w14:paraId="3D2F4D8B" w14:textId="77777777" w:rsidR="005A2335" w:rsidRPr="00B56776" w:rsidRDefault="005A2335" w:rsidP="00D66B5B">
            <w:pPr>
              <w:spacing w:after="0" w:line="240" w:lineRule="auto"/>
              <w:jc w:val="center"/>
              <w:rPr>
                <w:color w:val="000000"/>
                <w:sz w:val="28"/>
                <w:szCs w:val="28"/>
                <w:lang w:val="kk-KZ"/>
              </w:rPr>
            </w:pPr>
            <w:r w:rsidRPr="00B56776">
              <w:rPr>
                <w:color w:val="000000"/>
                <w:sz w:val="28"/>
                <w:szCs w:val="28"/>
                <w:lang w:val="kk-KZ"/>
              </w:rPr>
              <w:t>7</w:t>
            </w:r>
          </w:p>
        </w:tc>
        <w:tc>
          <w:tcPr>
            <w:tcW w:w="2693" w:type="dxa"/>
            <w:tcBorders>
              <w:top w:val="nil"/>
              <w:left w:val="nil"/>
              <w:bottom w:val="single" w:sz="4" w:space="0" w:color="auto"/>
              <w:right w:val="single" w:sz="4" w:space="0" w:color="auto"/>
            </w:tcBorders>
            <w:shd w:val="clear" w:color="auto" w:fill="auto"/>
            <w:vAlign w:val="center"/>
            <w:hideMark/>
          </w:tcPr>
          <w:p w14:paraId="5ABEA490" w14:textId="77777777" w:rsidR="005A2335" w:rsidRPr="00B56776" w:rsidRDefault="005A2335" w:rsidP="00D66B5B">
            <w:pPr>
              <w:spacing w:after="0" w:line="240" w:lineRule="auto"/>
              <w:jc w:val="center"/>
              <w:rPr>
                <w:color w:val="000000"/>
                <w:sz w:val="28"/>
                <w:szCs w:val="28"/>
                <w:lang w:val="kk-KZ"/>
              </w:rPr>
            </w:pPr>
            <w:r w:rsidRPr="00B56776">
              <w:rPr>
                <w:color w:val="000000"/>
                <w:sz w:val="28"/>
                <w:szCs w:val="28"/>
                <w:lang w:val="kk-KZ"/>
              </w:rPr>
              <w:t>8</w:t>
            </w:r>
          </w:p>
        </w:tc>
      </w:tr>
      <w:tr w:rsidR="005A2335" w:rsidRPr="00B56776" w14:paraId="0C5BE3D3" w14:textId="77777777" w:rsidTr="00D66B5B">
        <w:trPr>
          <w:trHeight w:val="375"/>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6E0D1F71" w14:textId="77777777" w:rsidR="005A2335" w:rsidRPr="00B56776" w:rsidRDefault="005A2335" w:rsidP="00D66B5B">
            <w:pPr>
              <w:spacing w:after="0" w:line="240" w:lineRule="auto"/>
              <w:rPr>
                <w:b/>
                <w:bCs/>
                <w:color w:val="000000"/>
                <w:sz w:val="28"/>
                <w:szCs w:val="28"/>
                <w:lang w:val="kk-KZ"/>
              </w:rPr>
            </w:pPr>
            <w:r w:rsidRPr="00B56776">
              <w:rPr>
                <w:b/>
                <w:bCs/>
                <w:color w:val="000000"/>
                <w:sz w:val="28"/>
                <w:szCs w:val="28"/>
                <w:lang w:val="kk-KZ"/>
              </w:rPr>
              <w:t> </w:t>
            </w:r>
          </w:p>
        </w:tc>
        <w:tc>
          <w:tcPr>
            <w:tcW w:w="1984" w:type="dxa"/>
            <w:tcBorders>
              <w:top w:val="nil"/>
              <w:left w:val="nil"/>
              <w:bottom w:val="single" w:sz="4" w:space="0" w:color="auto"/>
              <w:right w:val="single" w:sz="4" w:space="0" w:color="auto"/>
            </w:tcBorders>
            <w:shd w:val="clear" w:color="auto" w:fill="auto"/>
            <w:noWrap/>
            <w:vAlign w:val="bottom"/>
            <w:hideMark/>
          </w:tcPr>
          <w:p w14:paraId="087C18C8" w14:textId="77777777" w:rsidR="005A2335" w:rsidRPr="00B56776" w:rsidRDefault="005A2335" w:rsidP="00D66B5B">
            <w:pPr>
              <w:spacing w:after="0" w:line="240" w:lineRule="auto"/>
              <w:rPr>
                <w:b/>
                <w:bCs/>
                <w:color w:val="000000"/>
                <w:sz w:val="28"/>
                <w:szCs w:val="28"/>
                <w:lang w:val="kk-KZ"/>
              </w:rPr>
            </w:pPr>
            <w:r w:rsidRPr="00B56776">
              <w:rPr>
                <w:b/>
                <w:bCs/>
                <w:color w:val="000000"/>
                <w:sz w:val="28"/>
                <w:szCs w:val="28"/>
                <w:lang w:val="kk-KZ"/>
              </w:rPr>
              <w:t> </w:t>
            </w:r>
          </w:p>
        </w:tc>
        <w:tc>
          <w:tcPr>
            <w:tcW w:w="2410" w:type="dxa"/>
            <w:tcBorders>
              <w:top w:val="nil"/>
              <w:left w:val="nil"/>
              <w:bottom w:val="single" w:sz="4" w:space="0" w:color="auto"/>
              <w:right w:val="single" w:sz="4" w:space="0" w:color="auto"/>
            </w:tcBorders>
            <w:shd w:val="clear" w:color="auto" w:fill="auto"/>
            <w:noWrap/>
            <w:vAlign w:val="bottom"/>
            <w:hideMark/>
          </w:tcPr>
          <w:p w14:paraId="1BCF6555" w14:textId="77777777" w:rsidR="005A2335" w:rsidRPr="00B56776" w:rsidRDefault="005A2335" w:rsidP="00D66B5B">
            <w:pPr>
              <w:spacing w:after="0" w:line="240" w:lineRule="auto"/>
              <w:rPr>
                <w:b/>
                <w:bCs/>
                <w:color w:val="000000"/>
                <w:sz w:val="28"/>
                <w:szCs w:val="28"/>
                <w:lang w:val="kk-KZ"/>
              </w:rPr>
            </w:pPr>
            <w:r w:rsidRPr="00B56776">
              <w:rPr>
                <w:b/>
                <w:bCs/>
                <w:color w:val="000000"/>
                <w:sz w:val="28"/>
                <w:szCs w:val="28"/>
                <w:lang w:val="kk-KZ"/>
              </w:rPr>
              <w:t> </w:t>
            </w:r>
          </w:p>
        </w:tc>
        <w:tc>
          <w:tcPr>
            <w:tcW w:w="2693" w:type="dxa"/>
            <w:tcBorders>
              <w:top w:val="nil"/>
              <w:left w:val="nil"/>
              <w:bottom w:val="single" w:sz="4" w:space="0" w:color="auto"/>
              <w:right w:val="single" w:sz="4" w:space="0" w:color="auto"/>
            </w:tcBorders>
            <w:shd w:val="clear" w:color="auto" w:fill="auto"/>
            <w:noWrap/>
            <w:vAlign w:val="bottom"/>
            <w:hideMark/>
          </w:tcPr>
          <w:p w14:paraId="7E6F3BF3" w14:textId="77777777" w:rsidR="005A2335" w:rsidRPr="00B56776" w:rsidRDefault="005A2335" w:rsidP="00D66B5B">
            <w:pPr>
              <w:spacing w:after="0" w:line="240" w:lineRule="auto"/>
              <w:rPr>
                <w:b/>
                <w:bCs/>
                <w:color w:val="000000"/>
                <w:sz w:val="28"/>
                <w:szCs w:val="28"/>
                <w:lang w:val="kk-KZ"/>
              </w:rPr>
            </w:pPr>
            <w:r w:rsidRPr="00B56776">
              <w:rPr>
                <w:b/>
                <w:bCs/>
                <w:color w:val="000000"/>
                <w:sz w:val="28"/>
                <w:szCs w:val="28"/>
                <w:lang w:val="kk-KZ"/>
              </w:rPr>
              <w:t> </w:t>
            </w:r>
          </w:p>
        </w:tc>
      </w:tr>
    </w:tbl>
    <w:p w14:paraId="3C3FC395" w14:textId="77777777" w:rsidR="005A2335" w:rsidRPr="00B56776" w:rsidRDefault="005A2335" w:rsidP="007474E2">
      <w:pPr>
        <w:spacing w:line="240" w:lineRule="auto"/>
        <w:ind w:hanging="284"/>
        <w:contextualSpacing/>
        <w:rPr>
          <w:sz w:val="28"/>
          <w:szCs w:val="28"/>
          <w:lang w:val="kk-KZ"/>
        </w:rPr>
      </w:pPr>
      <w:r w:rsidRPr="00B56776">
        <w:rPr>
          <w:sz w:val="28"/>
          <w:szCs w:val="28"/>
          <w:lang w:val="kk-KZ"/>
        </w:rPr>
        <w:t xml:space="preserve">   </w:t>
      </w:r>
    </w:p>
    <w:p w14:paraId="4141BAE1" w14:textId="77777777" w:rsidR="007474E2" w:rsidRPr="00B56776" w:rsidRDefault="007474E2" w:rsidP="007474E2">
      <w:pPr>
        <w:pStyle w:val="ac"/>
        <w:shd w:val="clear" w:color="auto" w:fill="auto"/>
        <w:spacing w:line="240" w:lineRule="auto"/>
        <w:contextualSpacing/>
        <w:rPr>
          <w:lang w:val="kk-KZ"/>
        </w:rPr>
      </w:pPr>
      <w:r>
        <w:t>кестенің жалғасы</w:t>
      </w:r>
    </w:p>
    <w:tbl>
      <w:tblPr>
        <w:tblW w:w="9634" w:type="dxa"/>
        <w:tblLook w:val="04A0" w:firstRow="1" w:lastRow="0" w:firstColumn="1" w:lastColumn="0" w:noHBand="0" w:noVBand="1"/>
      </w:tblPr>
      <w:tblGrid>
        <w:gridCol w:w="2547"/>
        <w:gridCol w:w="1869"/>
        <w:gridCol w:w="2693"/>
        <w:gridCol w:w="2551"/>
      </w:tblGrid>
      <w:tr w:rsidR="005A2335" w:rsidRPr="00B56776" w14:paraId="27D5B72D" w14:textId="77777777" w:rsidTr="00D66B5B">
        <w:trPr>
          <w:trHeight w:val="734"/>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1C251" w14:textId="0DA1D289" w:rsidR="005A2335" w:rsidRPr="00B56776" w:rsidRDefault="007474E2" w:rsidP="00D66B5B">
            <w:pPr>
              <w:spacing w:after="0" w:line="240" w:lineRule="auto"/>
              <w:jc w:val="center"/>
              <w:rPr>
                <w:color w:val="000000"/>
                <w:sz w:val="28"/>
                <w:szCs w:val="28"/>
                <w:lang w:val="kk-KZ"/>
              </w:rPr>
            </w:pPr>
            <w:r w:rsidRPr="007474E2">
              <w:rPr>
                <w:color w:val="000000"/>
                <w:sz w:val="28"/>
                <w:szCs w:val="28"/>
                <w:lang w:val="kk-KZ"/>
              </w:rPr>
              <w:t>Шарт сомасы (шарт валютасында)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C786834" w14:textId="463AA5F0" w:rsidR="005A2335" w:rsidRPr="00B56776" w:rsidRDefault="007474E2" w:rsidP="00D66B5B">
            <w:pPr>
              <w:spacing w:after="0" w:line="240" w:lineRule="auto"/>
              <w:jc w:val="center"/>
              <w:rPr>
                <w:color w:val="000000"/>
                <w:sz w:val="28"/>
                <w:szCs w:val="28"/>
                <w:lang w:val="kk-KZ"/>
              </w:rPr>
            </w:pPr>
            <w:r w:rsidRPr="007474E2">
              <w:rPr>
                <w:color w:val="000000"/>
                <w:sz w:val="28"/>
                <w:szCs w:val="28"/>
                <w:lang w:val="kk-KZ"/>
              </w:rPr>
              <w:t>Шарт валютасының коды</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1242775F" w14:textId="2D4C81F5" w:rsidR="005A2335" w:rsidRPr="007474E2" w:rsidRDefault="007474E2" w:rsidP="00D66B5B">
            <w:pPr>
              <w:spacing w:after="0" w:line="240" w:lineRule="auto"/>
              <w:jc w:val="center"/>
              <w:rPr>
                <w:color w:val="000000"/>
                <w:sz w:val="28"/>
                <w:szCs w:val="28"/>
                <w:lang w:val="kk-KZ"/>
              </w:rPr>
            </w:pPr>
            <w:r w:rsidRPr="007474E2">
              <w:rPr>
                <w:color w:val="000000"/>
                <w:sz w:val="28"/>
                <w:szCs w:val="28"/>
                <w:lang w:val="kk-KZ"/>
              </w:rPr>
              <w:t>Шарт бойынша қайтару кезеңі (апта, ай, жыл )</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AEA413E" w14:textId="1C07E6ED" w:rsidR="005A2335" w:rsidRPr="00B56776" w:rsidRDefault="007474E2" w:rsidP="00D66B5B">
            <w:pPr>
              <w:spacing w:after="0" w:line="240" w:lineRule="auto"/>
              <w:jc w:val="center"/>
              <w:rPr>
                <w:color w:val="000000"/>
                <w:sz w:val="28"/>
                <w:szCs w:val="28"/>
                <w:lang w:val="kk-KZ"/>
              </w:rPr>
            </w:pPr>
            <w:r w:rsidRPr="007474E2">
              <w:rPr>
                <w:color w:val="000000"/>
                <w:sz w:val="28"/>
                <w:szCs w:val="28"/>
                <w:lang w:val="kk-KZ"/>
              </w:rPr>
              <w:t>Есеп нөмірі мәртебесі</w:t>
            </w:r>
          </w:p>
        </w:tc>
      </w:tr>
      <w:tr w:rsidR="005A2335" w:rsidRPr="00B56776" w14:paraId="4C22B8D3" w14:textId="77777777" w:rsidTr="00D66B5B">
        <w:trPr>
          <w:trHeight w:val="375"/>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4CE0F00B" w14:textId="77777777" w:rsidR="005A2335" w:rsidRPr="00B56776" w:rsidRDefault="005A2335" w:rsidP="00D66B5B">
            <w:pPr>
              <w:spacing w:after="0" w:line="240" w:lineRule="auto"/>
              <w:jc w:val="center"/>
              <w:rPr>
                <w:color w:val="000000"/>
                <w:sz w:val="28"/>
                <w:szCs w:val="28"/>
                <w:lang w:val="kk-KZ"/>
              </w:rPr>
            </w:pPr>
            <w:r w:rsidRPr="00B56776">
              <w:rPr>
                <w:color w:val="000000"/>
                <w:sz w:val="28"/>
                <w:szCs w:val="28"/>
                <w:lang w:val="kk-KZ"/>
              </w:rPr>
              <w:t>9</w:t>
            </w:r>
          </w:p>
        </w:tc>
        <w:tc>
          <w:tcPr>
            <w:tcW w:w="1843" w:type="dxa"/>
            <w:tcBorders>
              <w:top w:val="nil"/>
              <w:left w:val="nil"/>
              <w:bottom w:val="single" w:sz="4" w:space="0" w:color="auto"/>
              <w:right w:val="single" w:sz="4" w:space="0" w:color="auto"/>
            </w:tcBorders>
            <w:shd w:val="clear" w:color="auto" w:fill="auto"/>
            <w:vAlign w:val="center"/>
            <w:hideMark/>
          </w:tcPr>
          <w:p w14:paraId="6C65C6C3" w14:textId="77777777" w:rsidR="005A2335" w:rsidRPr="00B56776" w:rsidRDefault="005A2335" w:rsidP="00D66B5B">
            <w:pPr>
              <w:spacing w:after="0" w:line="240" w:lineRule="auto"/>
              <w:jc w:val="center"/>
              <w:rPr>
                <w:color w:val="000000"/>
                <w:sz w:val="28"/>
                <w:szCs w:val="28"/>
                <w:lang w:val="kk-KZ"/>
              </w:rPr>
            </w:pPr>
            <w:r w:rsidRPr="00B56776">
              <w:rPr>
                <w:color w:val="000000"/>
                <w:sz w:val="28"/>
                <w:szCs w:val="28"/>
                <w:lang w:val="kk-KZ"/>
              </w:rPr>
              <w:t>10</w:t>
            </w:r>
          </w:p>
        </w:tc>
        <w:tc>
          <w:tcPr>
            <w:tcW w:w="2693" w:type="dxa"/>
            <w:tcBorders>
              <w:top w:val="nil"/>
              <w:left w:val="nil"/>
              <w:bottom w:val="single" w:sz="4" w:space="0" w:color="auto"/>
              <w:right w:val="single" w:sz="4" w:space="0" w:color="auto"/>
            </w:tcBorders>
            <w:shd w:val="clear" w:color="auto" w:fill="auto"/>
            <w:vAlign w:val="center"/>
            <w:hideMark/>
          </w:tcPr>
          <w:p w14:paraId="17870ED8" w14:textId="77777777" w:rsidR="005A2335" w:rsidRPr="00B56776" w:rsidRDefault="005A2335" w:rsidP="00D66B5B">
            <w:pPr>
              <w:spacing w:after="0" w:line="240" w:lineRule="auto"/>
              <w:jc w:val="center"/>
              <w:rPr>
                <w:color w:val="000000"/>
                <w:sz w:val="28"/>
                <w:szCs w:val="28"/>
                <w:lang w:val="kk-KZ"/>
              </w:rPr>
            </w:pPr>
            <w:r w:rsidRPr="00B56776">
              <w:rPr>
                <w:color w:val="000000"/>
                <w:sz w:val="28"/>
                <w:szCs w:val="28"/>
                <w:lang w:val="kk-KZ"/>
              </w:rPr>
              <w:t>11</w:t>
            </w:r>
          </w:p>
        </w:tc>
        <w:tc>
          <w:tcPr>
            <w:tcW w:w="2551" w:type="dxa"/>
            <w:tcBorders>
              <w:top w:val="nil"/>
              <w:left w:val="nil"/>
              <w:bottom w:val="single" w:sz="4" w:space="0" w:color="auto"/>
              <w:right w:val="single" w:sz="4" w:space="0" w:color="auto"/>
            </w:tcBorders>
            <w:shd w:val="clear" w:color="auto" w:fill="auto"/>
            <w:vAlign w:val="center"/>
            <w:hideMark/>
          </w:tcPr>
          <w:p w14:paraId="33512C71" w14:textId="77777777" w:rsidR="005A2335" w:rsidRPr="00B56776" w:rsidRDefault="005A2335" w:rsidP="00D66B5B">
            <w:pPr>
              <w:spacing w:after="0" w:line="240" w:lineRule="auto"/>
              <w:jc w:val="center"/>
              <w:rPr>
                <w:color w:val="000000"/>
                <w:sz w:val="28"/>
                <w:szCs w:val="28"/>
                <w:lang w:val="kk-KZ"/>
              </w:rPr>
            </w:pPr>
            <w:r w:rsidRPr="00B56776">
              <w:rPr>
                <w:color w:val="000000"/>
                <w:sz w:val="28"/>
                <w:szCs w:val="28"/>
                <w:lang w:val="kk-KZ"/>
              </w:rPr>
              <w:t>12</w:t>
            </w:r>
          </w:p>
        </w:tc>
      </w:tr>
      <w:tr w:rsidR="005A2335" w:rsidRPr="00B56776" w14:paraId="10CB9826" w14:textId="77777777" w:rsidTr="00D66B5B">
        <w:trPr>
          <w:trHeight w:val="375"/>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6B196552" w14:textId="77777777" w:rsidR="005A2335" w:rsidRPr="00B56776" w:rsidRDefault="005A2335" w:rsidP="00D66B5B">
            <w:pPr>
              <w:spacing w:after="0" w:line="240" w:lineRule="auto"/>
              <w:rPr>
                <w:b/>
                <w:bCs/>
                <w:color w:val="000000"/>
                <w:sz w:val="28"/>
                <w:szCs w:val="28"/>
                <w:lang w:val="kk-KZ"/>
              </w:rPr>
            </w:pPr>
            <w:r w:rsidRPr="00B56776">
              <w:rPr>
                <w:b/>
                <w:bCs/>
                <w:color w:val="000000"/>
                <w:sz w:val="28"/>
                <w:szCs w:val="28"/>
                <w:lang w:val="kk-KZ"/>
              </w:rPr>
              <w:t> </w:t>
            </w:r>
          </w:p>
        </w:tc>
        <w:tc>
          <w:tcPr>
            <w:tcW w:w="1843" w:type="dxa"/>
            <w:tcBorders>
              <w:top w:val="nil"/>
              <w:left w:val="nil"/>
              <w:bottom w:val="single" w:sz="4" w:space="0" w:color="auto"/>
              <w:right w:val="single" w:sz="4" w:space="0" w:color="auto"/>
            </w:tcBorders>
            <w:shd w:val="clear" w:color="auto" w:fill="auto"/>
            <w:noWrap/>
            <w:vAlign w:val="bottom"/>
            <w:hideMark/>
          </w:tcPr>
          <w:p w14:paraId="4850DF7E" w14:textId="77777777" w:rsidR="005A2335" w:rsidRPr="00B56776" w:rsidRDefault="005A2335" w:rsidP="00D66B5B">
            <w:pPr>
              <w:spacing w:after="0" w:line="240" w:lineRule="auto"/>
              <w:rPr>
                <w:b/>
                <w:bCs/>
                <w:color w:val="000000"/>
                <w:sz w:val="28"/>
                <w:szCs w:val="28"/>
                <w:lang w:val="kk-KZ"/>
              </w:rPr>
            </w:pPr>
            <w:r w:rsidRPr="00B56776">
              <w:rPr>
                <w:b/>
                <w:bCs/>
                <w:color w:val="000000"/>
                <w:sz w:val="28"/>
                <w:szCs w:val="28"/>
                <w:lang w:val="kk-KZ"/>
              </w:rPr>
              <w:t> </w:t>
            </w:r>
          </w:p>
        </w:tc>
        <w:tc>
          <w:tcPr>
            <w:tcW w:w="2693" w:type="dxa"/>
            <w:tcBorders>
              <w:top w:val="nil"/>
              <w:left w:val="nil"/>
              <w:bottom w:val="single" w:sz="4" w:space="0" w:color="auto"/>
              <w:right w:val="single" w:sz="4" w:space="0" w:color="auto"/>
            </w:tcBorders>
            <w:shd w:val="clear" w:color="auto" w:fill="auto"/>
            <w:noWrap/>
            <w:vAlign w:val="bottom"/>
            <w:hideMark/>
          </w:tcPr>
          <w:p w14:paraId="619AC368" w14:textId="77777777" w:rsidR="005A2335" w:rsidRPr="00B56776" w:rsidRDefault="005A2335" w:rsidP="00D66B5B">
            <w:pPr>
              <w:spacing w:after="0" w:line="240" w:lineRule="auto"/>
              <w:rPr>
                <w:b/>
                <w:bCs/>
                <w:color w:val="000000"/>
                <w:sz w:val="28"/>
                <w:szCs w:val="28"/>
                <w:lang w:val="kk-KZ"/>
              </w:rPr>
            </w:pPr>
            <w:r w:rsidRPr="00B56776">
              <w:rPr>
                <w:b/>
                <w:bCs/>
                <w:color w:val="000000"/>
                <w:sz w:val="28"/>
                <w:szCs w:val="28"/>
                <w:lang w:val="kk-KZ"/>
              </w:rPr>
              <w:t> </w:t>
            </w:r>
          </w:p>
        </w:tc>
        <w:tc>
          <w:tcPr>
            <w:tcW w:w="2551" w:type="dxa"/>
            <w:tcBorders>
              <w:top w:val="nil"/>
              <w:left w:val="nil"/>
              <w:bottom w:val="single" w:sz="4" w:space="0" w:color="auto"/>
              <w:right w:val="single" w:sz="4" w:space="0" w:color="auto"/>
            </w:tcBorders>
            <w:shd w:val="clear" w:color="auto" w:fill="auto"/>
            <w:noWrap/>
            <w:vAlign w:val="bottom"/>
            <w:hideMark/>
          </w:tcPr>
          <w:p w14:paraId="0947566F" w14:textId="77777777" w:rsidR="005A2335" w:rsidRPr="00B56776" w:rsidRDefault="005A2335" w:rsidP="00D66B5B">
            <w:pPr>
              <w:spacing w:after="0" w:line="240" w:lineRule="auto"/>
              <w:rPr>
                <w:b/>
                <w:bCs/>
                <w:color w:val="000000"/>
                <w:sz w:val="28"/>
                <w:szCs w:val="28"/>
                <w:lang w:val="kk-KZ"/>
              </w:rPr>
            </w:pPr>
            <w:r w:rsidRPr="00B56776">
              <w:rPr>
                <w:b/>
                <w:bCs/>
                <w:color w:val="000000"/>
                <w:sz w:val="28"/>
                <w:szCs w:val="28"/>
                <w:lang w:val="kk-KZ"/>
              </w:rPr>
              <w:t> </w:t>
            </w:r>
          </w:p>
        </w:tc>
      </w:tr>
    </w:tbl>
    <w:p w14:paraId="6D98A9A4" w14:textId="77777777" w:rsidR="005A2335" w:rsidRPr="00B56776" w:rsidRDefault="005A2335" w:rsidP="005A2335">
      <w:pPr>
        <w:pStyle w:val="20"/>
        <w:shd w:val="clear" w:color="auto" w:fill="auto"/>
        <w:spacing w:line="240" w:lineRule="auto"/>
        <w:rPr>
          <w:lang w:val="kk-KZ"/>
        </w:rPr>
      </w:pPr>
    </w:p>
    <w:p w14:paraId="14B0EF7E" w14:textId="77777777" w:rsidR="00194433" w:rsidRPr="00B56776" w:rsidRDefault="00194433" w:rsidP="005A2335">
      <w:pPr>
        <w:spacing w:after="0" w:line="240" w:lineRule="auto"/>
        <w:ind w:left="4956"/>
        <w:jc w:val="center"/>
        <w:rPr>
          <w:sz w:val="28"/>
          <w:szCs w:val="28"/>
          <w:lang w:val="kk-KZ"/>
        </w:rPr>
      </w:pPr>
    </w:p>
    <w:p w14:paraId="62E07270" w14:textId="77777777" w:rsidR="00194433" w:rsidRPr="00B56776" w:rsidRDefault="00194433" w:rsidP="005A2335">
      <w:pPr>
        <w:spacing w:after="0" w:line="240" w:lineRule="auto"/>
        <w:ind w:left="4956"/>
        <w:jc w:val="center"/>
        <w:rPr>
          <w:sz w:val="28"/>
          <w:szCs w:val="28"/>
          <w:lang w:val="kk-KZ"/>
        </w:rPr>
      </w:pPr>
    </w:p>
    <w:p w14:paraId="68B894DD" w14:textId="77777777" w:rsidR="000C0563" w:rsidRPr="00B56776" w:rsidRDefault="000C0563" w:rsidP="005A2335">
      <w:pPr>
        <w:spacing w:after="0" w:line="240" w:lineRule="auto"/>
        <w:ind w:left="4956"/>
        <w:jc w:val="center"/>
        <w:rPr>
          <w:sz w:val="28"/>
          <w:szCs w:val="28"/>
          <w:lang w:val="kk-KZ"/>
        </w:rPr>
      </w:pPr>
    </w:p>
    <w:p w14:paraId="5B379768" w14:textId="77777777" w:rsidR="000C0563" w:rsidRPr="00B56776" w:rsidRDefault="000C0563" w:rsidP="005A2335">
      <w:pPr>
        <w:spacing w:after="0" w:line="240" w:lineRule="auto"/>
        <w:ind w:left="4956"/>
        <w:jc w:val="center"/>
        <w:rPr>
          <w:sz w:val="28"/>
          <w:szCs w:val="28"/>
          <w:lang w:val="kk-KZ"/>
        </w:rPr>
      </w:pPr>
    </w:p>
    <w:p w14:paraId="2144B5A6" w14:textId="77777777" w:rsidR="000C0563" w:rsidRPr="00B56776" w:rsidRDefault="000C0563" w:rsidP="005A2335">
      <w:pPr>
        <w:spacing w:after="0" w:line="240" w:lineRule="auto"/>
        <w:ind w:left="4956"/>
        <w:jc w:val="center"/>
        <w:rPr>
          <w:sz w:val="28"/>
          <w:szCs w:val="28"/>
          <w:lang w:val="kk-KZ"/>
        </w:rPr>
      </w:pPr>
    </w:p>
    <w:p w14:paraId="1778B077" w14:textId="77777777" w:rsidR="000C0563" w:rsidRPr="00B56776" w:rsidRDefault="000C0563" w:rsidP="005A2335">
      <w:pPr>
        <w:spacing w:after="0" w:line="240" w:lineRule="auto"/>
        <w:ind w:left="4956"/>
        <w:jc w:val="center"/>
        <w:rPr>
          <w:sz w:val="28"/>
          <w:szCs w:val="28"/>
          <w:lang w:val="kk-KZ"/>
        </w:rPr>
      </w:pPr>
    </w:p>
    <w:p w14:paraId="1BD5909B" w14:textId="77777777" w:rsidR="000C0563" w:rsidRPr="00B56776" w:rsidRDefault="000C0563" w:rsidP="005A2335">
      <w:pPr>
        <w:spacing w:after="0" w:line="240" w:lineRule="auto"/>
        <w:ind w:left="4956"/>
        <w:jc w:val="center"/>
        <w:rPr>
          <w:sz w:val="28"/>
          <w:szCs w:val="28"/>
          <w:lang w:val="kk-KZ"/>
        </w:rPr>
      </w:pPr>
    </w:p>
    <w:p w14:paraId="388E5020" w14:textId="30C52B59" w:rsidR="000C0563" w:rsidRDefault="000C0563" w:rsidP="005A2335">
      <w:pPr>
        <w:spacing w:after="0" w:line="240" w:lineRule="auto"/>
        <w:ind w:left="4956"/>
        <w:jc w:val="center"/>
        <w:rPr>
          <w:sz w:val="28"/>
          <w:szCs w:val="28"/>
          <w:lang w:val="kk-KZ"/>
        </w:rPr>
      </w:pPr>
    </w:p>
    <w:p w14:paraId="171CC343" w14:textId="155B422F" w:rsidR="008D28B9" w:rsidRDefault="008D28B9" w:rsidP="005A2335">
      <w:pPr>
        <w:spacing w:after="0" w:line="240" w:lineRule="auto"/>
        <w:ind w:left="4956"/>
        <w:jc w:val="center"/>
        <w:rPr>
          <w:sz w:val="28"/>
          <w:szCs w:val="28"/>
          <w:lang w:val="kk-KZ"/>
        </w:rPr>
      </w:pPr>
    </w:p>
    <w:p w14:paraId="6906C0A4" w14:textId="7F09806D" w:rsidR="008D28B9" w:rsidRDefault="008D28B9" w:rsidP="005A2335">
      <w:pPr>
        <w:spacing w:after="0" w:line="240" w:lineRule="auto"/>
        <w:ind w:left="4956"/>
        <w:jc w:val="center"/>
        <w:rPr>
          <w:sz w:val="28"/>
          <w:szCs w:val="28"/>
          <w:lang w:val="kk-KZ"/>
        </w:rPr>
      </w:pPr>
    </w:p>
    <w:p w14:paraId="2A90D966" w14:textId="77777777" w:rsidR="008D28B9" w:rsidRPr="00B56776" w:rsidRDefault="008D28B9" w:rsidP="005A2335">
      <w:pPr>
        <w:spacing w:after="0" w:line="240" w:lineRule="auto"/>
        <w:ind w:left="4956"/>
        <w:jc w:val="center"/>
        <w:rPr>
          <w:sz w:val="28"/>
          <w:szCs w:val="28"/>
          <w:lang w:val="kk-KZ"/>
        </w:rPr>
      </w:pPr>
    </w:p>
    <w:p w14:paraId="37B8CB67" w14:textId="77777777" w:rsidR="000C0563" w:rsidRPr="00B56776" w:rsidRDefault="000C0563" w:rsidP="005A2335">
      <w:pPr>
        <w:spacing w:after="0" w:line="240" w:lineRule="auto"/>
        <w:ind w:left="4956"/>
        <w:jc w:val="center"/>
        <w:rPr>
          <w:sz w:val="28"/>
          <w:szCs w:val="28"/>
          <w:lang w:val="kk-KZ"/>
        </w:rPr>
      </w:pPr>
    </w:p>
    <w:p w14:paraId="7CD4FD97" w14:textId="77777777" w:rsidR="000C0563" w:rsidRPr="00B56776" w:rsidRDefault="000C0563" w:rsidP="005A2335">
      <w:pPr>
        <w:spacing w:after="0" w:line="240" w:lineRule="auto"/>
        <w:ind w:left="4956"/>
        <w:jc w:val="center"/>
        <w:rPr>
          <w:sz w:val="28"/>
          <w:szCs w:val="28"/>
          <w:lang w:val="kk-KZ"/>
        </w:rPr>
      </w:pPr>
    </w:p>
    <w:p w14:paraId="5611D196" w14:textId="77777777" w:rsidR="000C0563" w:rsidRPr="00B56776" w:rsidRDefault="000C0563" w:rsidP="005A2335">
      <w:pPr>
        <w:spacing w:after="0" w:line="240" w:lineRule="auto"/>
        <w:ind w:left="4956"/>
        <w:jc w:val="center"/>
        <w:rPr>
          <w:sz w:val="28"/>
          <w:szCs w:val="28"/>
          <w:lang w:val="kk-KZ"/>
        </w:rPr>
      </w:pPr>
    </w:p>
    <w:p w14:paraId="2133928B" w14:textId="45F1CE7D" w:rsidR="00EE458D" w:rsidRPr="00EE458D" w:rsidRDefault="00EE458D" w:rsidP="00EE458D">
      <w:pPr>
        <w:spacing w:after="0" w:line="240" w:lineRule="auto"/>
        <w:ind w:left="5028" w:firstLine="708"/>
        <w:jc w:val="center"/>
        <w:rPr>
          <w:sz w:val="28"/>
          <w:szCs w:val="28"/>
          <w:lang w:val="kk-KZ"/>
        </w:rPr>
      </w:pPr>
      <w:r w:rsidRPr="00EE458D">
        <w:rPr>
          <w:sz w:val="28"/>
          <w:szCs w:val="28"/>
          <w:lang w:val="kk-KZ"/>
        </w:rPr>
        <w:lastRenderedPageBreak/>
        <w:t>Қазақстан Республикасының</w:t>
      </w:r>
      <w:r w:rsidRPr="00EE458D">
        <w:rPr>
          <w:sz w:val="28"/>
          <w:szCs w:val="28"/>
          <w:lang w:val="kk-KZ"/>
        </w:rPr>
        <w:t xml:space="preserve"> </w:t>
      </w:r>
      <w:r w:rsidRPr="00EE458D">
        <w:rPr>
          <w:sz w:val="28"/>
          <w:szCs w:val="28"/>
          <w:lang w:val="kk-KZ"/>
        </w:rPr>
        <w:t xml:space="preserve">Салық кодексінің 679-бабы 1-тармағының 39) тармақшасына сәйкес </w:t>
      </w:r>
      <w:r w:rsidRPr="00EE458D">
        <w:rPr>
          <w:sz w:val="28"/>
          <w:szCs w:val="28"/>
          <w:lang w:val="kk-KZ"/>
        </w:rPr>
        <w:t>«</w:t>
      </w:r>
      <w:r w:rsidRPr="00EE458D">
        <w:rPr>
          <w:sz w:val="28"/>
          <w:szCs w:val="28"/>
          <w:lang w:val="kk-KZ"/>
        </w:rPr>
        <w:t xml:space="preserve">Қазақстан Республикасындағы көздерден </w:t>
      </w:r>
      <w:r>
        <w:rPr>
          <w:sz w:val="28"/>
          <w:szCs w:val="28"/>
          <w:lang w:val="kk-KZ"/>
        </w:rPr>
        <w:t>бей</w:t>
      </w:r>
      <w:r w:rsidRPr="00EE458D">
        <w:rPr>
          <w:sz w:val="28"/>
          <w:szCs w:val="28"/>
          <w:lang w:val="kk-KZ"/>
        </w:rPr>
        <w:t>резидент</w:t>
      </w:r>
      <w:r>
        <w:rPr>
          <w:sz w:val="28"/>
          <w:szCs w:val="28"/>
          <w:lang w:val="kk-KZ"/>
        </w:rPr>
        <w:t>ердің</w:t>
      </w:r>
      <w:r w:rsidRPr="00EE458D">
        <w:rPr>
          <w:sz w:val="28"/>
          <w:szCs w:val="28"/>
          <w:lang w:val="kk-KZ"/>
        </w:rPr>
        <w:t xml:space="preserve"> табысы деп танылатын</w:t>
      </w:r>
      <w:r>
        <w:rPr>
          <w:sz w:val="28"/>
          <w:szCs w:val="28"/>
          <w:lang w:val="kk-KZ"/>
        </w:rPr>
        <w:t xml:space="preserve"> операциялар туралы мәліметтер»</w:t>
      </w:r>
      <w:r w:rsidRPr="00EE458D">
        <w:rPr>
          <w:sz w:val="28"/>
          <w:szCs w:val="28"/>
          <w:lang w:val="kk-KZ"/>
        </w:rPr>
        <w:t xml:space="preserve"> өтеусіз негізде әкімшілік деректерді жинауға арналған нысанға қосымша</w:t>
      </w:r>
    </w:p>
    <w:p w14:paraId="50ED9521" w14:textId="2BFACAC4" w:rsidR="005A2335" w:rsidRPr="00EE458D" w:rsidRDefault="005A2335" w:rsidP="00EE458D">
      <w:pPr>
        <w:spacing w:after="0" w:line="240" w:lineRule="auto"/>
        <w:ind w:left="5028" w:firstLine="708"/>
        <w:jc w:val="center"/>
        <w:rPr>
          <w:rFonts w:eastAsiaTheme="minorHAnsi"/>
          <w:sz w:val="28"/>
          <w:szCs w:val="28"/>
          <w:lang w:val="kk-KZ"/>
        </w:rPr>
      </w:pPr>
    </w:p>
    <w:p w14:paraId="62F0DC27" w14:textId="77777777" w:rsidR="007A015F" w:rsidRPr="00B56776" w:rsidRDefault="007A015F" w:rsidP="00EE458D">
      <w:pPr>
        <w:spacing w:after="0" w:line="240" w:lineRule="auto"/>
        <w:ind w:firstLine="708"/>
        <w:jc w:val="center"/>
        <w:rPr>
          <w:rFonts w:eastAsiaTheme="minorHAnsi"/>
          <w:sz w:val="28"/>
          <w:szCs w:val="28"/>
          <w:lang w:val="kk-KZ"/>
        </w:rPr>
      </w:pPr>
    </w:p>
    <w:p w14:paraId="3B45CF66" w14:textId="3167C6F1" w:rsidR="00EE458D" w:rsidRPr="00EE458D" w:rsidRDefault="00EE458D" w:rsidP="00EE458D">
      <w:pPr>
        <w:pStyle w:val="20"/>
        <w:spacing w:after="294" w:line="240" w:lineRule="auto"/>
        <w:ind w:firstLine="709"/>
        <w:contextualSpacing/>
        <w:jc w:val="center"/>
        <w:rPr>
          <w:b/>
          <w:lang w:val="kk-KZ"/>
        </w:rPr>
      </w:pPr>
      <w:r>
        <w:rPr>
          <w:b/>
          <w:lang w:val="kk-KZ"/>
        </w:rPr>
        <w:t>«</w:t>
      </w:r>
      <w:r w:rsidRPr="00EE458D">
        <w:rPr>
          <w:b/>
          <w:lang w:val="kk-KZ"/>
        </w:rPr>
        <w:t>Қазақстан Республикасы Салық кодексінің 679-бабы 1-тармағының 39) тармақшасына сәйкес Қазақстан Республикасындағы көздерден резидентамистің табысы деп танылатын операциялар туралы мәліметтер</w:t>
      </w:r>
      <w:r>
        <w:rPr>
          <w:b/>
          <w:lang w:val="kk-KZ"/>
        </w:rPr>
        <w:t xml:space="preserve">» </w:t>
      </w:r>
      <w:r w:rsidRPr="00EE458D">
        <w:rPr>
          <w:b/>
          <w:lang w:val="kk-KZ"/>
        </w:rPr>
        <w:t>әкімшілік деректерді жинауға арналған нысанды толтыру бойынша түсініктеме</w:t>
      </w:r>
    </w:p>
    <w:p w14:paraId="7FFFA8FB" w14:textId="609119B7" w:rsidR="007A015F" w:rsidRDefault="00EE458D" w:rsidP="00EE458D">
      <w:pPr>
        <w:pStyle w:val="20"/>
        <w:shd w:val="clear" w:color="auto" w:fill="auto"/>
        <w:spacing w:after="294" w:line="240" w:lineRule="auto"/>
        <w:ind w:firstLine="709"/>
        <w:contextualSpacing/>
        <w:jc w:val="center"/>
        <w:rPr>
          <w:lang w:val="kk-KZ"/>
        </w:rPr>
      </w:pPr>
      <w:r>
        <w:rPr>
          <w:lang w:val="kk-KZ"/>
        </w:rPr>
        <w:t>(бұдан әрі-Н</w:t>
      </w:r>
      <w:r w:rsidRPr="00EE458D">
        <w:rPr>
          <w:lang w:val="kk-KZ"/>
        </w:rPr>
        <w:t>ысан)</w:t>
      </w:r>
    </w:p>
    <w:p w14:paraId="399459D2" w14:textId="77777777" w:rsidR="00EE458D" w:rsidRPr="00EE458D" w:rsidRDefault="00EE458D" w:rsidP="00EE458D">
      <w:pPr>
        <w:pStyle w:val="20"/>
        <w:shd w:val="clear" w:color="auto" w:fill="auto"/>
        <w:spacing w:after="294" w:line="240" w:lineRule="auto"/>
        <w:ind w:firstLine="709"/>
        <w:contextualSpacing/>
        <w:jc w:val="center"/>
        <w:rPr>
          <w:lang w:val="kk-KZ"/>
        </w:rPr>
      </w:pPr>
    </w:p>
    <w:p w14:paraId="58A27159" w14:textId="77777777" w:rsidR="007A015F" w:rsidRPr="005D2463" w:rsidRDefault="007A015F" w:rsidP="007A015F">
      <w:pPr>
        <w:pStyle w:val="20"/>
        <w:shd w:val="clear" w:color="auto" w:fill="auto"/>
        <w:tabs>
          <w:tab w:val="left" w:pos="1170"/>
        </w:tabs>
        <w:spacing w:line="240" w:lineRule="auto"/>
        <w:ind w:firstLine="709"/>
        <w:jc w:val="both"/>
        <w:rPr>
          <w:lang w:val="kk-KZ"/>
        </w:rPr>
      </w:pPr>
      <w:r w:rsidRPr="007A015F">
        <w:rPr>
          <w:lang w:val="kk-KZ"/>
        </w:rPr>
        <w:t>1</w:t>
      </w:r>
      <w:r w:rsidRPr="005D2463">
        <w:rPr>
          <w:lang w:val="kk-KZ"/>
        </w:rPr>
        <w:t>. Нысанның 1-бағанында валюталық шарттың есептік нөмірі көрсетіледі.</w:t>
      </w:r>
    </w:p>
    <w:p w14:paraId="6AE359F1" w14:textId="77777777" w:rsidR="007A015F" w:rsidRPr="005D2463" w:rsidRDefault="007A015F" w:rsidP="007A015F">
      <w:pPr>
        <w:pStyle w:val="20"/>
        <w:shd w:val="clear" w:color="auto" w:fill="auto"/>
        <w:tabs>
          <w:tab w:val="left" w:pos="1170"/>
        </w:tabs>
        <w:spacing w:line="240" w:lineRule="auto"/>
        <w:ind w:firstLine="709"/>
        <w:jc w:val="both"/>
        <w:rPr>
          <w:lang w:val="kk-KZ"/>
        </w:rPr>
      </w:pPr>
      <w:r w:rsidRPr="005D2463">
        <w:rPr>
          <w:lang w:val="kk-KZ"/>
        </w:rPr>
        <w:t>2. Нысанның 2-бағанында валюталық шарттың есептік нөмірінің күні көрсетіледі.</w:t>
      </w:r>
    </w:p>
    <w:p w14:paraId="2EFE60FF" w14:textId="77777777" w:rsidR="007A015F" w:rsidRPr="005D2463" w:rsidRDefault="007A015F" w:rsidP="007A015F">
      <w:pPr>
        <w:pStyle w:val="20"/>
        <w:shd w:val="clear" w:color="auto" w:fill="auto"/>
        <w:tabs>
          <w:tab w:val="left" w:pos="1170"/>
        </w:tabs>
        <w:spacing w:line="240" w:lineRule="auto"/>
        <w:ind w:firstLine="709"/>
        <w:jc w:val="both"/>
        <w:rPr>
          <w:lang w:val="kk-KZ"/>
        </w:rPr>
      </w:pPr>
      <w:r w:rsidRPr="005D2463">
        <w:rPr>
          <w:lang w:val="kk-KZ"/>
        </w:rPr>
        <w:t>3. Нысанның 3-бағанында ақша жөнелтушінің Тегі, Аты, Әкесінің аты (егер ол жеке басты куәландыратын құжатта көрсетілсе) не атауы көрсетіледі.</w:t>
      </w:r>
    </w:p>
    <w:p w14:paraId="6FDBE695" w14:textId="77777777" w:rsidR="007A015F" w:rsidRPr="005D2463" w:rsidRDefault="007A015F" w:rsidP="007A015F">
      <w:pPr>
        <w:pStyle w:val="20"/>
        <w:shd w:val="clear" w:color="auto" w:fill="auto"/>
        <w:tabs>
          <w:tab w:val="left" w:pos="1170"/>
        </w:tabs>
        <w:spacing w:line="240" w:lineRule="auto"/>
        <w:ind w:firstLine="709"/>
        <w:jc w:val="both"/>
        <w:rPr>
          <w:lang w:val="kk-KZ"/>
        </w:rPr>
      </w:pPr>
      <w:r w:rsidRPr="005D2463">
        <w:rPr>
          <w:lang w:val="kk-KZ"/>
        </w:rPr>
        <w:t>4. Нысанның 4-бағанында ақша жөнелтушінің немесе валюталық операциялар бойынша бенефициардың деректемелері көрсетіледі. Жеке тұлға үшін жеке сәйкестендіру нөмірі, заңды тұлға үшін – бизнес-сәйкестендіру нөмірі көрсетіледі.</w:t>
      </w:r>
    </w:p>
    <w:p w14:paraId="6229DB10" w14:textId="77777777" w:rsidR="007A015F" w:rsidRPr="005D2463" w:rsidRDefault="007A015F" w:rsidP="007A015F">
      <w:pPr>
        <w:pStyle w:val="20"/>
        <w:shd w:val="clear" w:color="auto" w:fill="auto"/>
        <w:tabs>
          <w:tab w:val="left" w:pos="1170"/>
        </w:tabs>
        <w:spacing w:line="240" w:lineRule="auto"/>
        <w:ind w:firstLine="709"/>
        <w:jc w:val="both"/>
        <w:rPr>
          <w:lang w:val="kk-KZ"/>
        </w:rPr>
      </w:pPr>
      <w:r w:rsidRPr="005D2463">
        <w:rPr>
          <w:lang w:val="kk-KZ"/>
        </w:rPr>
        <w:t>5. Нысанның 5-бағанында ақша алушының тегі, аты, әкесінің аты (егер ол жеке басын куәландыратын құжатта көрсетілсе) не атауы көрсетіледі.</w:t>
      </w:r>
    </w:p>
    <w:p w14:paraId="7AC5D53E" w14:textId="77777777" w:rsidR="007A015F" w:rsidRPr="005D2463" w:rsidRDefault="007A015F" w:rsidP="007A015F">
      <w:pPr>
        <w:pStyle w:val="20"/>
        <w:shd w:val="clear" w:color="auto" w:fill="auto"/>
        <w:tabs>
          <w:tab w:val="left" w:pos="1170"/>
        </w:tabs>
        <w:spacing w:line="240" w:lineRule="auto"/>
        <w:ind w:firstLine="709"/>
        <w:jc w:val="both"/>
        <w:rPr>
          <w:lang w:val="kk-KZ"/>
        </w:rPr>
      </w:pPr>
      <w:r w:rsidRPr="005D2463">
        <w:rPr>
          <w:lang w:val="kk-KZ"/>
        </w:rPr>
        <w:t>6. Нысанның 6-бағанында Қазақстан Республикасының ұлттық жіктеуішіне сәйкес ҚР ҰК 06 ISO 3166-1-2016 "елдердің атаулары мен олардың әкімшілік–аумақтық бөлімшелерінің бірліктерін ұсынуға арналған кодтар" сәйкес ақша алушыны тіркеу елінің екі таңбалы коды көрсетіледі. 1 бөлім. Ел кодтары".</w:t>
      </w:r>
    </w:p>
    <w:p w14:paraId="1292A2F6" w14:textId="77777777" w:rsidR="007A015F" w:rsidRPr="005D2463" w:rsidRDefault="007A015F" w:rsidP="007A015F">
      <w:pPr>
        <w:pStyle w:val="20"/>
        <w:shd w:val="clear" w:color="auto" w:fill="auto"/>
        <w:tabs>
          <w:tab w:val="left" w:pos="1170"/>
        </w:tabs>
        <w:spacing w:line="240" w:lineRule="auto"/>
        <w:ind w:firstLine="709"/>
        <w:jc w:val="both"/>
        <w:rPr>
          <w:lang w:val="kk-KZ"/>
        </w:rPr>
      </w:pPr>
      <w:r w:rsidRPr="005D2463">
        <w:rPr>
          <w:lang w:val="kk-KZ"/>
        </w:rPr>
        <w:t>7. Нысанның 7-бағанында берілген қарыз бойынша өтеу мерзімі (айлармен) көрсетіледі.</w:t>
      </w:r>
    </w:p>
    <w:p w14:paraId="1E827F87" w14:textId="77777777" w:rsidR="007A015F" w:rsidRPr="005D2463" w:rsidRDefault="007A015F" w:rsidP="007A015F">
      <w:pPr>
        <w:pStyle w:val="20"/>
        <w:shd w:val="clear" w:color="auto" w:fill="auto"/>
        <w:tabs>
          <w:tab w:val="left" w:pos="1170"/>
        </w:tabs>
        <w:spacing w:line="240" w:lineRule="auto"/>
        <w:ind w:firstLine="709"/>
        <w:jc w:val="both"/>
        <w:rPr>
          <w:lang w:val="kk-KZ"/>
        </w:rPr>
      </w:pPr>
      <w:r w:rsidRPr="005D2463">
        <w:rPr>
          <w:lang w:val="kk-KZ"/>
        </w:rPr>
        <w:t>8. Нысанның 8-бағанында берілген қарыз бойынша сыйақының пайыздық мөлшерлемесі көрсетіледі.</w:t>
      </w:r>
    </w:p>
    <w:p w14:paraId="0F630E73" w14:textId="77777777" w:rsidR="007A015F" w:rsidRPr="005D2463" w:rsidRDefault="007A015F" w:rsidP="007A015F">
      <w:pPr>
        <w:pStyle w:val="20"/>
        <w:shd w:val="clear" w:color="auto" w:fill="auto"/>
        <w:tabs>
          <w:tab w:val="left" w:pos="1170"/>
        </w:tabs>
        <w:spacing w:line="240" w:lineRule="auto"/>
        <w:ind w:firstLine="709"/>
        <w:jc w:val="both"/>
        <w:rPr>
          <w:lang w:val="kk-KZ"/>
        </w:rPr>
      </w:pPr>
      <w:r w:rsidRPr="005D2463">
        <w:rPr>
          <w:lang w:val="kk-KZ"/>
        </w:rPr>
        <w:t>9. Нысанның 9-бағанында берілген қарыз бойынша шарттағы (шарт валютасында) сома көрсетіледі.</w:t>
      </w:r>
    </w:p>
    <w:p w14:paraId="662E124A" w14:textId="77777777" w:rsidR="007A015F" w:rsidRPr="005D2463" w:rsidRDefault="007A015F" w:rsidP="007A015F">
      <w:pPr>
        <w:pStyle w:val="20"/>
        <w:shd w:val="clear" w:color="auto" w:fill="auto"/>
        <w:tabs>
          <w:tab w:val="left" w:pos="1170"/>
        </w:tabs>
        <w:spacing w:line="240" w:lineRule="auto"/>
        <w:ind w:firstLine="709"/>
        <w:jc w:val="both"/>
        <w:rPr>
          <w:lang w:val="kk-KZ"/>
        </w:rPr>
      </w:pPr>
      <w:r w:rsidRPr="005D2463">
        <w:rPr>
          <w:lang w:val="kk-KZ"/>
        </w:rPr>
        <w:t xml:space="preserve">10. Нысанның 10-бағанында "валюталар мен қорларды белгілеуге арналған кодтар"ҚР ҰК 07 ISO 4217-2012 Қазақстан Республикасының ұлттық жіктеуішіне сәйкес төлем (немесе) ақша аударымы валютасының үш таңбалы </w:t>
      </w:r>
      <w:r w:rsidRPr="005D2463">
        <w:rPr>
          <w:lang w:val="kk-KZ"/>
        </w:rPr>
        <w:lastRenderedPageBreak/>
        <w:t>әріптік коды көрсетіледі.</w:t>
      </w:r>
    </w:p>
    <w:p w14:paraId="108089C9" w14:textId="77777777" w:rsidR="007A015F" w:rsidRPr="005D2463" w:rsidRDefault="007A015F" w:rsidP="007A015F">
      <w:pPr>
        <w:pStyle w:val="20"/>
        <w:shd w:val="clear" w:color="auto" w:fill="auto"/>
        <w:tabs>
          <w:tab w:val="left" w:pos="1170"/>
        </w:tabs>
        <w:spacing w:line="240" w:lineRule="auto"/>
        <w:ind w:firstLine="709"/>
        <w:jc w:val="both"/>
        <w:rPr>
          <w:lang w:val="kk-KZ"/>
        </w:rPr>
      </w:pPr>
      <w:r w:rsidRPr="005D2463">
        <w:rPr>
          <w:lang w:val="kk-KZ"/>
        </w:rPr>
        <w:t>11. Нысанның 11-бағанында шарт бойынша қайтару кезеңі (апта, ай, жыл) көрсетіледі.</w:t>
      </w:r>
    </w:p>
    <w:p w14:paraId="0FABE4B3" w14:textId="2E32A2E3" w:rsidR="005A2335" w:rsidRPr="005D2463" w:rsidRDefault="007A015F" w:rsidP="007A015F">
      <w:pPr>
        <w:pStyle w:val="20"/>
        <w:shd w:val="clear" w:color="auto" w:fill="auto"/>
        <w:tabs>
          <w:tab w:val="left" w:pos="1170"/>
        </w:tabs>
        <w:spacing w:line="240" w:lineRule="auto"/>
        <w:ind w:firstLine="709"/>
        <w:jc w:val="both"/>
        <w:rPr>
          <w:lang w:val="kk-KZ"/>
        </w:rPr>
      </w:pPr>
      <w:r w:rsidRPr="005D2463">
        <w:rPr>
          <w:lang w:val="kk-KZ"/>
        </w:rPr>
        <w:t>12. Нысанның 12-бағанында келісімшарттың есептік нөмірінің мәртебесі көрсетіледі.</w:t>
      </w:r>
    </w:p>
    <w:p w14:paraId="0A177A08" w14:textId="77777777" w:rsidR="000307AF" w:rsidRDefault="000307AF" w:rsidP="007474E2">
      <w:pPr>
        <w:spacing w:after="0" w:line="240" w:lineRule="auto"/>
        <w:ind w:left="4248"/>
        <w:jc w:val="center"/>
        <w:rPr>
          <w:color w:val="000000"/>
          <w:sz w:val="28"/>
          <w:szCs w:val="28"/>
          <w:lang w:val="kk-KZ"/>
        </w:rPr>
      </w:pPr>
    </w:p>
    <w:p w14:paraId="2300CEA5" w14:textId="77777777" w:rsidR="000307AF" w:rsidRDefault="000307AF" w:rsidP="007474E2">
      <w:pPr>
        <w:spacing w:after="0" w:line="240" w:lineRule="auto"/>
        <w:ind w:left="4248"/>
        <w:jc w:val="center"/>
        <w:rPr>
          <w:color w:val="000000"/>
          <w:sz w:val="28"/>
          <w:szCs w:val="28"/>
          <w:lang w:val="kk-KZ"/>
        </w:rPr>
      </w:pPr>
    </w:p>
    <w:p w14:paraId="15E3CB08" w14:textId="77777777" w:rsidR="000307AF" w:rsidRDefault="000307AF" w:rsidP="007474E2">
      <w:pPr>
        <w:spacing w:after="0" w:line="240" w:lineRule="auto"/>
        <w:ind w:left="4248"/>
        <w:jc w:val="center"/>
        <w:rPr>
          <w:color w:val="000000"/>
          <w:sz w:val="28"/>
          <w:szCs w:val="28"/>
          <w:lang w:val="kk-KZ"/>
        </w:rPr>
      </w:pPr>
    </w:p>
    <w:p w14:paraId="2FC1EE72" w14:textId="77777777" w:rsidR="000307AF" w:rsidRDefault="000307AF" w:rsidP="007474E2">
      <w:pPr>
        <w:spacing w:after="0" w:line="240" w:lineRule="auto"/>
        <w:ind w:left="4248"/>
        <w:jc w:val="center"/>
        <w:rPr>
          <w:color w:val="000000"/>
          <w:sz w:val="28"/>
          <w:szCs w:val="28"/>
          <w:lang w:val="kk-KZ"/>
        </w:rPr>
      </w:pPr>
    </w:p>
    <w:p w14:paraId="742F14AB" w14:textId="77777777" w:rsidR="000307AF" w:rsidRDefault="000307AF" w:rsidP="007474E2">
      <w:pPr>
        <w:spacing w:after="0" w:line="240" w:lineRule="auto"/>
        <w:ind w:left="4248"/>
        <w:jc w:val="center"/>
        <w:rPr>
          <w:color w:val="000000"/>
          <w:sz w:val="28"/>
          <w:szCs w:val="28"/>
          <w:lang w:val="kk-KZ"/>
        </w:rPr>
      </w:pPr>
    </w:p>
    <w:p w14:paraId="745902C7" w14:textId="77777777" w:rsidR="000307AF" w:rsidRDefault="000307AF" w:rsidP="007474E2">
      <w:pPr>
        <w:spacing w:after="0" w:line="240" w:lineRule="auto"/>
        <w:ind w:left="4248"/>
        <w:jc w:val="center"/>
        <w:rPr>
          <w:color w:val="000000"/>
          <w:sz w:val="28"/>
          <w:szCs w:val="28"/>
          <w:lang w:val="kk-KZ"/>
        </w:rPr>
      </w:pPr>
    </w:p>
    <w:p w14:paraId="23071F4C" w14:textId="77777777" w:rsidR="000307AF" w:rsidRDefault="000307AF" w:rsidP="007474E2">
      <w:pPr>
        <w:spacing w:after="0" w:line="240" w:lineRule="auto"/>
        <w:ind w:left="4248"/>
        <w:jc w:val="center"/>
        <w:rPr>
          <w:color w:val="000000"/>
          <w:sz w:val="28"/>
          <w:szCs w:val="28"/>
          <w:lang w:val="kk-KZ"/>
        </w:rPr>
      </w:pPr>
    </w:p>
    <w:p w14:paraId="6B85C528" w14:textId="77777777" w:rsidR="000307AF" w:rsidRDefault="000307AF" w:rsidP="007474E2">
      <w:pPr>
        <w:spacing w:after="0" w:line="240" w:lineRule="auto"/>
        <w:ind w:left="4248"/>
        <w:jc w:val="center"/>
        <w:rPr>
          <w:color w:val="000000"/>
          <w:sz w:val="28"/>
          <w:szCs w:val="28"/>
          <w:lang w:val="kk-KZ"/>
        </w:rPr>
      </w:pPr>
    </w:p>
    <w:p w14:paraId="59087F6B" w14:textId="77777777" w:rsidR="000307AF" w:rsidRDefault="000307AF" w:rsidP="007474E2">
      <w:pPr>
        <w:spacing w:after="0" w:line="240" w:lineRule="auto"/>
        <w:ind w:left="4248"/>
        <w:jc w:val="center"/>
        <w:rPr>
          <w:color w:val="000000"/>
          <w:sz w:val="28"/>
          <w:szCs w:val="28"/>
          <w:lang w:val="kk-KZ"/>
        </w:rPr>
      </w:pPr>
    </w:p>
    <w:p w14:paraId="657B6DE1" w14:textId="77777777" w:rsidR="000307AF" w:rsidRDefault="000307AF" w:rsidP="007474E2">
      <w:pPr>
        <w:spacing w:after="0" w:line="240" w:lineRule="auto"/>
        <w:ind w:left="4248"/>
        <w:jc w:val="center"/>
        <w:rPr>
          <w:color w:val="000000"/>
          <w:sz w:val="28"/>
          <w:szCs w:val="28"/>
          <w:lang w:val="kk-KZ"/>
        </w:rPr>
      </w:pPr>
    </w:p>
    <w:p w14:paraId="04EAF415" w14:textId="77777777" w:rsidR="000307AF" w:rsidRDefault="000307AF" w:rsidP="007474E2">
      <w:pPr>
        <w:spacing w:after="0" w:line="240" w:lineRule="auto"/>
        <w:ind w:left="4248"/>
        <w:jc w:val="center"/>
        <w:rPr>
          <w:color w:val="000000"/>
          <w:sz w:val="28"/>
          <w:szCs w:val="28"/>
          <w:lang w:val="kk-KZ"/>
        </w:rPr>
      </w:pPr>
    </w:p>
    <w:p w14:paraId="5FBAB2DD" w14:textId="77777777" w:rsidR="000307AF" w:rsidRDefault="000307AF" w:rsidP="007474E2">
      <w:pPr>
        <w:spacing w:after="0" w:line="240" w:lineRule="auto"/>
        <w:ind w:left="4248"/>
        <w:jc w:val="center"/>
        <w:rPr>
          <w:color w:val="000000"/>
          <w:sz w:val="28"/>
          <w:szCs w:val="28"/>
          <w:lang w:val="kk-KZ"/>
        </w:rPr>
      </w:pPr>
    </w:p>
    <w:p w14:paraId="0A1610F2" w14:textId="77777777" w:rsidR="000307AF" w:rsidRDefault="000307AF" w:rsidP="007474E2">
      <w:pPr>
        <w:spacing w:after="0" w:line="240" w:lineRule="auto"/>
        <w:ind w:left="4248"/>
        <w:jc w:val="center"/>
        <w:rPr>
          <w:color w:val="000000"/>
          <w:sz w:val="28"/>
          <w:szCs w:val="28"/>
          <w:lang w:val="kk-KZ"/>
        </w:rPr>
      </w:pPr>
    </w:p>
    <w:p w14:paraId="2D79FF25" w14:textId="77777777" w:rsidR="000307AF" w:rsidRDefault="000307AF" w:rsidP="007474E2">
      <w:pPr>
        <w:spacing w:after="0" w:line="240" w:lineRule="auto"/>
        <w:ind w:left="4248"/>
        <w:jc w:val="center"/>
        <w:rPr>
          <w:color w:val="000000"/>
          <w:sz w:val="28"/>
          <w:szCs w:val="28"/>
          <w:lang w:val="kk-KZ"/>
        </w:rPr>
      </w:pPr>
    </w:p>
    <w:p w14:paraId="56DF2AE3" w14:textId="77777777" w:rsidR="000307AF" w:rsidRDefault="000307AF" w:rsidP="007474E2">
      <w:pPr>
        <w:spacing w:after="0" w:line="240" w:lineRule="auto"/>
        <w:ind w:left="4248"/>
        <w:jc w:val="center"/>
        <w:rPr>
          <w:color w:val="000000"/>
          <w:sz w:val="28"/>
          <w:szCs w:val="28"/>
          <w:lang w:val="kk-KZ"/>
        </w:rPr>
      </w:pPr>
    </w:p>
    <w:p w14:paraId="6E8A028B" w14:textId="77777777" w:rsidR="000307AF" w:rsidRDefault="000307AF" w:rsidP="007474E2">
      <w:pPr>
        <w:spacing w:after="0" w:line="240" w:lineRule="auto"/>
        <w:ind w:left="4248"/>
        <w:jc w:val="center"/>
        <w:rPr>
          <w:color w:val="000000"/>
          <w:sz w:val="28"/>
          <w:szCs w:val="28"/>
          <w:lang w:val="kk-KZ"/>
        </w:rPr>
      </w:pPr>
    </w:p>
    <w:p w14:paraId="4C2CF9F2" w14:textId="77777777" w:rsidR="000307AF" w:rsidRDefault="000307AF" w:rsidP="007474E2">
      <w:pPr>
        <w:spacing w:after="0" w:line="240" w:lineRule="auto"/>
        <w:ind w:left="4248"/>
        <w:jc w:val="center"/>
        <w:rPr>
          <w:color w:val="000000"/>
          <w:sz w:val="28"/>
          <w:szCs w:val="28"/>
          <w:lang w:val="kk-KZ"/>
        </w:rPr>
      </w:pPr>
    </w:p>
    <w:p w14:paraId="597E9F42" w14:textId="77777777" w:rsidR="000307AF" w:rsidRDefault="000307AF" w:rsidP="007474E2">
      <w:pPr>
        <w:spacing w:after="0" w:line="240" w:lineRule="auto"/>
        <w:ind w:left="4248"/>
        <w:jc w:val="center"/>
        <w:rPr>
          <w:color w:val="000000"/>
          <w:sz w:val="28"/>
          <w:szCs w:val="28"/>
          <w:lang w:val="kk-KZ"/>
        </w:rPr>
      </w:pPr>
    </w:p>
    <w:p w14:paraId="38F6FED9" w14:textId="77777777" w:rsidR="000307AF" w:rsidRDefault="000307AF" w:rsidP="007474E2">
      <w:pPr>
        <w:spacing w:after="0" w:line="240" w:lineRule="auto"/>
        <w:ind w:left="4248"/>
        <w:jc w:val="center"/>
        <w:rPr>
          <w:color w:val="000000"/>
          <w:sz w:val="28"/>
          <w:szCs w:val="28"/>
          <w:lang w:val="kk-KZ"/>
        </w:rPr>
      </w:pPr>
    </w:p>
    <w:p w14:paraId="75016E6C" w14:textId="77777777" w:rsidR="000307AF" w:rsidRDefault="000307AF" w:rsidP="007474E2">
      <w:pPr>
        <w:spacing w:after="0" w:line="240" w:lineRule="auto"/>
        <w:ind w:left="4248"/>
        <w:jc w:val="center"/>
        <w:rPr>
          <w:color w:val="000000"/>
          <w:sz w:val="28"/>
          <w:szCs w:val="28"/>
          <w:lang w:val="kk-KZ"/>
        </w:rPr>
      </w:pPr>
    </w:p>
    <w:p w14:paraId="5CF56675" w14:textId="77777777" w:rsidR="000307AF" w:rsidRDefault="000307AF" w:rsidP="007474E2">
      <w:pPr>
        <w:spacing w:after="0" w:line="240" w:lineRule="auto"/>
        <w:ind w:left="4248"/>
        <w:jc w:val="center"/>
        <w:rPr>
          <w:color w:val="000000"/>
          <w:sz w:val="28"/>
          <w:szCs w:val="28"/>
          <w:lang w:val="kk-KZ"/>
        </w:rPr>
      </w:pPr>
    </w:p>
    <w:p w14:paraId="56701212" w14:textId="77777777" w:rsidR="000307AF" w:rsidRDefault="000307AF" w:rsidP="007474E2">
      <w:pPr>
        <w:spacing w:after="0" w:line="240" w:lineRule="auto"/>
        <w:ind w:left="4248"/>
        <w:jc w:val="center"/>
        <w:rPr>
          <w:color w:val="000000"/>
          <w:sz w:val="28"/>
          <w:szCs w:val="28"/>
          <w:lang w:val="kk-KZ"/>
        </w:rPr>
      </w:pPr>
    </w:p>
    <w:p w14:paraId="4690BF3E" w14:textId="77777777" w:rsidR="000307AF" w:rsidRDefault="000307AF" w:rsidP="007474E2">
      <w:pPr>
        <w:spacing w:after="0" w:line="240" w:lineRule="auto"/>
        <w:ind w:left="4248"/>
        <w:jc w:val="center"/>
        <w:rPr>
          <w:color w:val="000000"/>
          <w:sz w:val="28"/>
          <w:szCs w:val="28"/>
          <w:lang w:val="kk-KZ"/>
        </w:rPr>
      </w:pPr>
    </w:p>
    <w:p w14:paraId="3AD00EB5" w14:textId="77777777" w:rsidR="000307AF" w:rsidRDefault="000307AF" w:rsidP="007474E2">
      <w:pPr>
        <w:spacing w:after="0" w:line="240" w:lineRule="auto"/>
        <w:ind w:left="4248"/>
        <w:jc w:val="center"/>
        <w:rPr>
          <w:color w:val="000000"/>
          <w:sz w:val="28"/>
          <w:szCs w:val="28"/>
          <w:lang w:val="kk-KZ"/>
        </w:rPr>
      </w:pPr>
    </w:p>
    <w:p w14:paraId="67719484" w14:textId="77777777" w:rsidR="000307AF" w:rsidRDefault="000307AF" w:rsidP="007474E2">
      <w:pPr>
        <w:spacing w:after="0" w:line="240" w:lineRule="auto"/>
        <w:ind w:left="4248"/>
        <w:jc w:val="center"/>
        <w:rPr>
          <w:color w:val="000000"/>
          <w:sz w:val="28"/>
          <w:szCs w:val="28"/>
          <w:lang w:val="kk-KZ"/>
        </w:rPr>
      </w:pPr>
    </w:p>
    <w:p w14:paraId="120DF115" w14:textId="72E2ED5F" w:rsidR="000307AF" w:rsidRDefault="000307AF" w:rsidP="007474E2">
      <w:pPr>
        <w:spacing w:after="0" w:line="240" w:lineRule="auto"/>
        <w:ind w:left="4248"/>
        <w:jc w:val="center"/>
        <w:rPr>
          <w:color w:val="000000"/>
          <w:sz w:val="28"/>
          <w:szCs w:val="28"/>
          <w:lang w:val="kk-KZ"/>
        </w:rPr>
      </w:pPr>
    </w:p>
    <w:p w14:paraId="06B94349" w14:textId="4D0A0B87" w:rsidR="000307AF" w:rsidRDefault="000307AF" w:rsidP="007474E2">
      <w:pPr>
        <w:spacing w:after="0" w:line="240" w:lineRule="auto"/>
        <w:ind w:left="4248"/>
        <w:jc w:val="center"/>
        <w:rPr>
          <w:color w:val="000000"/>
          <w:sz w:val="28"/>
          <w:szCs w:val="28"/>
          <w:lang w:val="kk-KZ"/>
        </w:rPr>
      </w:pPr>
    </w:p>
    <w:p w14:paraId="156905CC" w14:textId="2F35D8DC" w:rsidR="000307AF" w:rsidRDefault="000307AF" w:rsidP="007474E2">
      <w:pPr>
        <w:spacing w:after="0" w:line="240" w:lineRule="auto"/>
        <w:ind w:left="4248"/>
        <w:jc w:val="center"/>
        <w:rPr>
          <w:color w:val="000000"/>
          <w:sz w:val="28"/>
          <w:szCs w:val="28"/>
          <w:lang w:val="kk-KZ"/>
        </w:rPr>
      </w:pPr>
    </w:p>
    <w:p w14:paraId="3FCD4BB6" w14:textId="0DD7C125" w:rsidR="000307AF" w:rsidRDefault="000307AF" w:rsidP="007474E2">
      <w:pPr>
        <w:spacing w:after="0" w:line="240" w:lineRule="auto"/>
        <w:ind w:left="4248"/>
        <w:jc w:val="center"/>
        <w:rPr>
          <w:color w:val="000000"/>
          <w:sz w:val="28"/>
          <w:szCs w:val="28"/>
          <w:lang w:val="kk-KZ"/>
        </w:rPr>
      </w:pPr>
    </w:p>
    <w:p w14:paraId="291961FD" w14:textId="40187DDF" w:rsidR="000307AF" w:rsidRDefault="000307AF" w:rsidP="007474E2">
      <w:pPr>
        <w:spacing w:after="0" w:line="240" w:lineRule="auto"/>
        <w:ind w:left="4248"/>
        <w:jc w:val="center"/>
        <w:rPr>
          <w:color w:val="000000"/>
          <w:sz w:val="28"/>
          <w:szCs w:val="28"/>
          <w:lang w:val="kk-KZ"/>
        </w:rPr>
      </w:pPr>
    </w:p>
    <w:p w14:paraId="06A1B2BA" w14:textId="070F50E4" w:rsidR="000307AF" w:rsidRDefault="000307AF" w:rsidP="007474E2">
      <w:pPr>
        <w:spacing w:after="0" w:line="240" w:lineRule="auto"/>
        <w:ind w:left="4248"/>
        <w:jc w:val="center"/>
        <w:rPr>
          <w:color w:val="000000"/>
          <w:sz w:val="28"/>
          <w:szCs w:val="28"/>
          <w:lang w:val="kk-KZ"/>
        </w:rPr>
      </w:pPr>
    </w:p>
    <w:p w14:paraId="719EFFD6" w14:textId="6408CF41" w:rsidR="000307AF" w:rsidRDefault="000307AF" w:rsidP="007474E2">
      <w:pPr>
        <w:spacing w:after="0" w:line="240" w:lineRule="auto"/>
        <w:ind w:left="4248"/>
        <w:jc w:val="center"/>
        <w:rPr>
          <w:color w:val="000000"/>
          <w:sz w:val="28"/>
          <w:szCs w:val="28"/>
          <w:lang w:val="kk-KZ"/>
        </w:rPr>
      </w:pPr>
    </w:p>
    <w:p w14:paraId="4103E73A" w14:textId="36D8E01E" w:rsidR="000307AF" w:rsidRDefault="000307AF" w:rsidP="007474E2">
      <w:pPr>
        <w:spacing w:after="0" w:line="240" w:lineRule="auto"/>
        <w:ind w:left="4248"/>
        <w:jc w:val="center"/>
        <w:rPr>
          <w:color w:val="000000"/>
          <w:sz w:val="28"/>
          <w:szCs w:val="28"/>
          <w:lang w:val="kk-KZ"/>
        </w:rPr>
      </w:pPr>
    </w:p>
    <w:p w14:paraId="391AB644" w14:textId="7113390D" w:rsidR="000307AF" w:rsidRDefault="000307AF" w:rsidP="007474E2">
      <w:pPr>
        <w:spacing w:after="0" w:line="240" w:lineRule="auto"/>
        <w:ind w:left="4248"/>
        <w:jc w:val="center"/>
        <w:rPr>
          <w:color w:val="000000"/>
          <w:sz w:val="28"/>
          <w:szCs w:val="28"/>
          <w:lang w:val="kk-KZ"/>
        </w:rPr>
      </w:pPr>
    </w:p>
    <w:p w14:paraId="0980A3BC" w14:textId="489B73DD" w:rsidR="000307AF" w:rsidRDefault="000307AF" w:rsidP="007474E2">
      <w:pPr>
        <w:spacing w:after="0" w:line="240" w:lineRule="auto"/>
        <w:ind w:left="4248"/>
        <w:jc w:val="center"/>
        <w:rPr>
          <w:color w:val="000000"/>
          <w:sz w:val="28"/>
          <w:szCs w:val="28"/>
          <w:lang w:val="kk-KZ"/>
        </w:rPr>
      </w:pPr>
    </w:p>
    <w:p w14:paraId="0EB8B0BE" w14:textId="5C243EAC" w:rsidR="000307AF" w:rsidRDefault="000307AF" w:rsidP="007474E2">
      <w:pPr>
        <w:spacing w:after="0" w:line="240" w:lineRule="auto"/>
        <w:ind w:left="4248"/>
        <w:jc w:val="center"/>
        <w:rPr>
          <w:color w:val="000000"/>
          <w:sz w:val="28"/>
          <w:szCs w:val="28"/>
          <w:lang w:val="kk-KZ"/>
        </w:rPr>
      </w:pPr>
    </w:p>
    <w:p w14:paraId="758534B5" w14:textId="07E4703F" w:rsidR="000307AF" w:rsidRDefault="000307AF" w:rsidP="007474E2">
      <w:pPr>
        <w:spacing w:after="0" w:line="240" w:lineRule="auto"/>
        <w:ind w:left="4248"/>
        <w:jc w:val="center"/>
        <w:rPr>
          <w:color w:val="000000"/>
          <w:sz w:val="28"/>
          <w:szCs w:val="28"/>
          <w:lang w:val="kk-KZ"/>
        </w:rPr>
      </w:pPr>
    </w:p>
    <w:p w14:paraId="61B2C7FF" w14:textId="4916DCCE" w:rsidR="000307AF" w:rsidRDefault="000307AF" w:rsidP="007474E2">
      <w:pPr>
        <w:spacing w:after="0" w:line="240" w:lineRule="auto"/>
        <w:ind w:left="4248"/>
        <w:jc w:val="center"/>
        <w:rPr>
          <w:color w:val="000000"/>
          <w:sz w:val="28"/>
          <w:szCs w:val="28"/>
          <w:lang w:val="kk-KZ"/>
        </w:rPr>
      </w:pPr>
    </w:p>
    <w:p w14:paraId="0D21953E" w14:textId="77777777" w:rsidR="000307AF" w:rsidRDefault="000307AF" w:rsidP="007474E2">
      <w:pPr>
        <w:spacing w:after="0" w:line="240" w:lineRule="auto"/>
        <w:ind w:left="4248"/>
        <w:jc w:val="center"/>
        <w:rPr>
          <w:color w:val="000000"/>
          <w:sz w:val="28"/>
          <w:szCs w:val="28"/>
          <w:lang w:val="kk-KZ"/>
        </w:rPr>
      </w:pPr>
    </w:p>
    <w:p w14:paraId="0D8A32B0" w14:textId="77777777" w:rsidR="000307AF" w:rsidRDefault="000307AF" w:rsidP="007474E2">
      <w:pPr>
        <w:spacing w:after="0" w:line="240" w:lineRule="auto"/>
        <w:ind w:left="4248"/>
        <w:jc w:val="center"/>
        <w:rPr>
          <w:color w:val="000000"/>
          <w:sz w:val="28"/>
          <w:szCs w:val="28"/>
          <w:lang w:val="kk-KZ"/>
        </w:rPr>
      </w:pPr>
    </w:p>
    <w:p w14:paraId="6429D6A5" w14:textId="77777777" w:rsidR="000307AF" w:rsidRDefault="000307AF" w:rsidP="007474E2">
      <w:pPr>
        <w:spacing w:after="0" w:line="240" w:lineRule="auto"/>
        <w:ind w:left="4248"/>
        <w:jc w:val="center"/>
        <w:rPr>
          <w:color w:val="000000"/>
          <w:sz w:val="28"/>
          <w:szCs w:val="28"/>
          <w:lang w:val="kk-KZ"/>
        </w:rPr>
      </w:pPr>
    </w:p>
    <w:p w14:paraId="4BA4E1E2" w14:textId="77777777" w:rsidR="000307AF" w:rsidRDefault="000307AF" w:rsidP="007474E2">
      <w:pPr>
        <w:spacing w:after="0" w:line="240" w:lineRule="auto"/>
        <w:ind w:left="4248"/>
        <w:jc w:val="center"/>
        <w:rPr>
          <w:color w:val="000000"/>
          <w:sz w:val="28"/>
          <w:szCs w:val="28"/>
          <w:lang w:val="kk-KZ"/>
        </w:rPr>
      </w:pPr>
    </w:p>
    <w:p w14:paraId="163547DB" w14:textId="3EF40C36" w:rsidR="00EE458D" w:rsidRPr="00C72CEA" w:rsidRDefault="00EE458D" w:rsidP="00EE458D">
      <w:pPr>
        <w:spacing w:after="0" w:line="240" w:lineRule="auto"/>
        <w:ind w:left="4320"/>
        <w:jc w:val="center"/>
        <w:rPr>
          <w:color w:val="000000"/>
          <w:sz w:val="28"/>
          <w:szCs w:val="28"/>
          <w:lang w:val="kk-KZ"/>
        </w:rPr>
      </w:pPr>
      <w:r w:rsidRPr="00C72CEA">
        <w:rPr>
          <w:color w:val="000000"/>
          <w:sz w:val="28"/>
          <w:szCs w:val="28"/>
          <w:lang w:val="kk-KZ"/>
        </w:rPr>
        <w:t>Мемлекеттік кірістер органдарын</w:t>
      </w:r>
      <w:r>
        <w:rPr>
          <w:color w:val="000000"/>
          <w:sz w:val="28"/>
          <w:szCs w:val="28"/>
          <w:lang w:val="kk-KZ"/>
        </w:rPr>
        <w:t>ың өзара іс-қимыл қағидаларына 3</w:t>
      </w:r>
      <w:r w:rsidRPr="00C72CEA">
        <w:rPr>
          <w:color w:val="000000"/>
          <w:sz w:val="28"/>
          <w:szCs w:val="28"/>
          <w:lang w:val="kk-KZ"/>
        </w:rPr>
        <w:t>-қосымша</w:t>
      </w:r>
    </w:p>
    <w:p w14:paraId="15124F96" w14:textId="77777777" w:rsidR="00EE458D" w:rsidRPr="00EE458D" w:rsidRDefault="00EE458D" w:rsidP="00EE458D">
      <w:pPr>
        <w:spacing w:after="0" w:line="240" w:lineRule="auto"/>
        <w:ind w:left="4320"/>
        <w:jc w:val="center"/>
        <w:rPr>
          <w:color w:val="000000"/>
          <w:sz w:val="28"/>
          <w:szCs w:val="28"/>
          <w:lang w:val="kk-KZ"/>
        </w:rPr>
      </w:pPr>
      <w:r w:rsidRPr="00EE458D">
        <w:rPr>
          <w:color w:val="000000"/>
          <w:sz w:val="28"/>
          <w:szCs w:val="28"/>
          <w:lang w:val="kk-KZ"/>
        </w:rPr>
        <w:t>Ұлттық Банктің</w:t>
      </w:r>
    </w:p>
    <w:p w14:paraId="7A83FBB7" w14:textId="77777777" w:rsidR="00EE458D" w:rsidRPr="00C72CEA" w:rsidRDefault="00EE458D" w:rsidP="00EE458D">
      <w:pPr>
        <w:spacing w:after="0" w:line="240" w:lineRule="auto"/>
        <w:ind w:left="4320"/>
        <w:jc w:val="center"/>
        <w:rPr>
          <w:color w:val="000000"/>
          <w:sz w:val="28"/>
          <w:szCs w:val="28"/>
          <w:lang w:val="kk-KZ"/>
        </w:rPr>
      </w:pPr>
      <w:r w:rsidRPr="00EE458D">
        <w:rPr>
          <w:color w:val="000000"/>
          <w:sz w:val="28"/>
          <w:szCs w:val="28"/>
          <w:lang w:val="kk-KZ"/>
        </w:rPr>
        <w:t>Валюталық операциялар бойынша ақпарат пен мәліметтер беру бойынша Қазақстан Республикасының</w:t>
      </w:r>
    </w:p>
    <w:p w14:paraId="345315F6" w14:textId="77777777" w:rsidR="005A2335" w:rsidRPr="00B56776" w:rsidRDefault="005A2335" w:rsidP="005A2335">
      <w:pPr>
        <w:spacing w:after="0" w:line="240" w:lineRule="auto"/>
        <w:jc w:val="both"/>
        <w:rPr>
          <w:color w:val="000000"/>
          <w:sz w:val="28"/>
          <w:szCs w:val="28"/>
          <w:lang w:val="kk-KZ"/>
        </w:rPr>
      </w:pPr>
    </w:p>
    <w:p w14:paraId="4168E20E" w14:textId="3F5AC8AF" w:rsidR="005A2335" w:rsidRPr="00B56776" w:rsidRDefault="005A2335" w:rsidP="005A2335">
      <w:pPr>
        <w:tabs>
          <w:tab w:val="left" w:pos="7176"/>
        </w:tabs>
        <w:spacing w:after="0" w:line="240" w:lineRule="auto"/>
        <w:outlineLvl w:val="2"/>
        <w:rPr>
          <w:bCs/>
          <w:sz w:val="28"/>
          <w:szCs w:val="28"/>
          <w:lang w:val="kk-KZ" w:eastAsia="ru-RU"/>
        </w:rPr>
      </w:pPr>
    </w:p>
    <w:p w14:paraId="4818378B" w14:textId="77777777" w:rsidR="000307AF" w:rsidRPr="000307AF" w:rsidRDefault="000307AF" w:rsidP="000307AF">
      <w:pPr>
        <w:spacing w:after="0" w:line="240" w:lineRule="auto"/>
        <w:ind w:left="4253" w:right="-2"/>
        <w:jc w:val="center"/>
        <w:rPr>
          <w:color w:val="000000"/>
          <w:sz w:val="28"/>
          <w:szCs w:val="28"/>
          <w:lang w:val="kk-KZ"/>
        </w:rPr>
      </w:pPr>
      <w:r w:rsidRPr="000307AF">
        <w:rPr>
          <w:color w:val="000000"/>
          <w:sz w:val="28"/>
          <w:szCs w:val="28"/>
          <w:lang w:val="kk-KZ"/>
        </w:rPr>
        <w:t>Әкімшілік деректерді</w:t>
      </w:r>
    </w:p>
    <w:p w14:paraId="6417B300" w14:textId="77777777" w:rsidR="000307AF" w:rsidRPr="000307AF" w:rsidRDefault="000307AF" w:rsidP="000307AF">
      <w:pPr>
        <w:spacing w:after="0" w:line="240" w:lineRule="auto"/>
        <w:ind w:left="4253" w:right="-2"/>
        <w:jc w:val="center"/>
        <w:rPr>
          <w:color w:val="000000"/>
          <w:sz w:val="28"/>
          <w:szCs w:val="28"/>
          <w:lang w:val="kk-KZ"/>
        </w:rPr>
      </w:pPr>
      <w:r w:rsidRPr="000307AF">
        <w:rPr>
          <w:color w:val="000000"/>
          <w:sz w:val="28"/>
          <w:szCs w:val="28"/>
          <w:lang w:val="kk-KZ"/>
        </w:rPr>
        <w:t>жинауға арналған</w:t>
      </w:r>
    </w:p>
    <w:p w14:paraId="67A0A747" w14:textId="7C3AE93A" w:rsidR="007474E2" w:rsidRPr="00356A4A" w:rsidRDefault="000307AF" w:rsidP="000307AF">
      <w:pPr>
        <w:spacing w:after="0" w:line="240" w:lineRule="auto"/>
        <w:ind w:left="4253" w:right="-2"/>
        <w:jc w:val="center"/>
        <w:rPr>
          <w:color w:val="000000"/>
          <w:sz w:val="28"/>
          <w:szCs w:val="28"/>
          <w:lang w:val="kk-KZ"/>
        </w:rPr>
      </w:pPr>
      <w:r w:rsidRPr="000307AF">
        <w:rPr>
          <w:color w:val="000000"/>
          <w:sz w:val="28"/>
          <w:szCs w:val="28"/>
          <w:lang w:val="kk-KZ"/>
        </w:rPr>
        <w:t>нысан</w:t>
      </w:r>
    </w:p>
    <w:p w14:paraId="193E4AF4" w14:textId="70D27137" w:rsidR="007474E2" w:rsidRDefault="007474E2" w:rsidP="007474E2">
      <w:pPr>
        <w:spacing w:after="0" w:line="240" w:lineRule="auto"/>
        <w:rPr>
          <w:color w:val="000000"/>
          <w:sz w:val="28"/>
          <w:szCs w:val="28"/>
          <w:lang w:val="kk-KZ"/>
        </w:rPr>
      </w:pPr>
    </w:p>
    <w:p w14:paraId="544E3407" w14:textId="77777777" w:rsidR="00ED560C" w:rsidRPr="00B56776" w:rsidRDefault="00ED560C" w:rsidP="007474E2">
      <w:pPr>
        <w:spacing w:after="0" w:line="240" w:lineRule="auto"/>
        <w:rPr>
          <w:color w:val="000000"/>
          <w:sz w:val="28"/>
          <w:szCs w:val="28"/>
          <w:lang w:val="kk-KZ"/>
        </w:rPr>
      </w:pPr>
    </w:p>
    <w:p w14:paraId="56F4F61F" w14:textId="77777777" w:rsidR="00EE458D" w:rsidRPr="00C72CEA" w:rsidRDefault="00EE458D" w:rsidP="00EE458D">
      <w:pPr>
        <w:spacing w:after="0" w:line="240" w:lineRule="auto"/>
        <w:jc w:val="both"/>
        <w:rPr>
          <w:color w:val="000000"/>
          <w:sz w:val="28"/>
          <w:szCs w:val="28"/>
          <w:lang w:val="kk-KZ"/>
        </w:rPr>
      </w:pPr>
      <w:r w:rsidRPr="00C72CEA">
        <w:rPr>
          <w:color w:val="000000"/>
          <w:sz w:val="28"/>
          <w:szCs w:val="28"/>
          <w:lang w:val="kk-KZ"/>
        </w:rPr>
        <w:t>Ұсынылады: Қазақстан Республикасы Қаржы министрлігінің Мемлекеттік кірістер комитеті</w:t>
      </w:r>
    </w:p>
    <w:p w14:paraId="0E92E2CC" w14:textId="77777777" w:rsidR="00EE458D" w:rsidRDefault="00EE458D" w:rsidP="00EE458D">
      <w:pPr>
        <w:spacing w:after="0" w:line="240" w:lineRule="auto"/>
        <w:jc w:val="both"/>
        <w:rPr>
          <w:color w:val="000000"/>
          <w:sz w:val="28"/>
          <w:szCs w:val="28"/>
          <w:lang w:val="kk-KZ"/>
        </w:rPr>
      </w:pPr>
      <w:r w:rsidRPr="00C72CEA">
        <w:rPr>
          <w:color w:val="000000"/>
          <w:sz w:val="28"/>
          <w:szCs w:val="28"/>
          <w:lang w:val="kk-KZ"/>
        </w:rPr>
        <w:t>Әкімшілік деректерді өтеусіз негізде жинауға арналған нысан интернет-ресурста орналастырылған: ұсынылмайды</w:t>
      </w:r>
    </w:p>
    <w:p w14:paraId="3413764A" w14:textId="77777777" w:rsidR="00EE458D" w:rsidRPr="00C72CEA" w:rsidRDefault="00EE458D" w:rsidP="00EE458D">
      <w:pPr>
        <w:spacing w:after="0" w:line="240" w:lineRule="auto"/>
        <w:jc w:val="both"/>
        <w:rPr>
          <w:color w:val="000000"/>
          <w:sz w:val="28"/>
          <w:szCs w:val="28"/>
          <w:lang w:val="kk-KZ"/>
        </w:rPr>
      </w:pPr>
    </w:p>
    <w:p w14:paraId="69ADC7FA" w14:textId="77777777" w:rsidR="00EE458D" w:rsidRDefault="00EE458D" w:rsidP="00EE458D">
      <w:pPr>
        <w:spacing w:after="0" w:line="240" w:lineRule="auto"/>
        <w:jc w:val="both"/>
        <w:rPr>
          <w:color w:val="000000"/>
          <w:sz w:val="28"/>
          <w:szCs w:val="28"/>
          <w:lang w:val="kk-KZ"/>
        </w:rPr>
      </w:pPr>
      <w:r w:rsidRPr="00C72CEA">
        <w:rPr>
          <w:color w:val="000000"/>
          <w:sz w:val="28"/>
          <w:szCs w:val="28"/>
          <w:lang w:val="kk-KZ"/>
        </w:rPr>
        <w:t>Әкімшілік нысанның атауы: уәкілетті банктерден Қазақстан Республикасынан және Қазақстан Республикасына жеке тұлғаның (жеке тұлғаға), заңды тұлғаның (заңды тұлғаға), сондай-ақ құрылымдық бөлімшенің төлемдері және (немесе) ақша аударымдары туралы алынған ақпарат</w:t>
      </w:r>
      <w:r>
        <w:rPr>
          <w:color w:val="000000"/>
          <w:sz w:val="28"/>
          <w:szCs w:val="28"/>
          <w:lang w:val="kk-KZ"/>
        </w:rPr>
        <w:t xml:space="preserve"> </w:t>
      </w:r>
      <w:r w:rsidRPr="00C72CEA">
        <w:rPr>
          <w:color w:val="000000"/>
          <w:sz w:val="28"/>
          <w:szCs w:val="28"/>
          <w:lang w:val="kk-KZ"/>
        </w:rPr>
        <w:t>мәмілелер (келісімшарттар) бойынша, оның ішінде тауарсыз операциялар бойынша уәкілетті банктер арқылы жүргізілген баламада елу мың АҚШ долларынан басталатын сомаға валюталық операциялар бойынша заңды тұлғаның (құрылымдық бөлімшесінің)</w:t>
      </w:r>
    </w:p>
    <w:p w14:paraId="4ADDAC85" w14:textId="77777777" w:rsidR="00EE458D" w:rsidRPr="00C72CEA" w:rsidRDefault="00EE458D" w:rsidP="00EE458D">
      <w:pPr>
        <w:spacing w:after="0" w:line="240" w:lineRule="auto"/>
        <w:jc w:val="both"/>
        <w:rPr>
          <w:color w:val="000000"/>
          <w:sz w:val="28"/>
          <w:szCs w:val="28"/>
          <w:lang w:val="kk-KZ"/>
        </w:rPr>
      </w:pPr>
    </w:p>
    <w:p w14:paraId="353036F8" w14:textId="3EAB3D71" w:rsidR="00EE458D" w:rsidRPr="00EE458D" w:rsidRDefault="00EE458D" w:rsidP="00EE458D">
      <w:pPr>
        <w:spacing w:after="0" w:line="240" w:lineRule="auto"/>
        <w:jc w:val="both"/>
        <w:rPr>
          <w:color w:val="000000"/>
          <w:sz w:val="28"/>
          <w:szCs w:val="28"/>
          <w:lang w:val="kk-KZ"/>
        </w:rPr>
      </w:pPr>
      <w:r w:rsidRPr="00C72CEA">
        <w:rPr>
          <w:color w:val="000000"/>
          <w:sz w:val="28"/>
          <w:szCs w:val="28"/>
          <w:lang w:val="kk-KZ"/>
        </w:rPr>
        <w:t xml:space="preserve">Әкімшілік деректер нысанының индексі (нысан атауының қысқаша әріптік-цифрлық көрінісі): </w:t>
      </w:r>
      <w:r w:rsidRPr="00EE458D">
        <w:rPr>
          <w:color w:val="000000"/>
          <w:sz w:val="28"/>
          <w:szCs w:val="28"/>
          <w:lang w:val="kk-KZ"/>
        </w:rPr>
        <w:t>СППВО_МФЦА</w:t>
      </w:r>
    </w:p>
    <w:p w14:paraId="15B99AF8" w14:textId="77777777" w:rsidR="00EE458D" w:rsidRPr="00C72CEA" w:rsidRDefault="00EE458D" w:rsidP="00EE458D">
      <w:pPr>
        <w:spacing w:after="0" w:line="240" w:lineRule="auto"/>
        <w:jc w:val="both"/>
        <w:rPr>
          <w:color w:val="000000"/>
          <w:sz w:val="28"/>
          <w:szCs w:val="28"/>
          <w:lang w:val="kk-KZ"/>
        </w:rPr>
      </w:pPr>
    </w:p>
    <w:p w14:paraId="0C7ACB87" w14:textId="77777777" w:rsidR="00EE458D" w:rsidRDefault="00EE458D" w:rsidP="00EE458D">
      <w:pPr>
        <w:spacing w:after="0" w:line="240" w:lineRule="auto"/>
        <w:jc w:val="both"/>
        <w:rPr>
          <w:color w:val="000000"/>
          <w:sz w:val="28"/>
          <w:szCs w:val="28"/>
          <w:lang w:val="kk-KZ"/>
        </w:rPr>
      </w:pPr>
      <w:r w:rsidRPr="00C72CEA">
        <w:rPr>
          <w:color w:val="000000"/>
          <w:sz w:val="28"/>
          <w:szCs w:val="28"/>
          <w:lang w:val="kk-KZ"/>
        </w:rPr>
        <w:t>Жиілігі: ай сайын</w:t>
      </w:r>
    </w:p>
    <w:p w14:paraId="5DDEACB1" w14:textId="77777777" w:rsidR="00EE458D" w:rsidRPr="00C72CEA" w:rsidRDefault="00EE458D" w:rsidP="00EE458D">
      <w:pPr>
        <w:spacing w:after="0" w:line="240" w:lineRule="auto"/>
        <w:jc w:val="both"/>
        <w:rPr>
          <w:color w:val="000000"/>
          <w:sz w:val="28"/>
          <w:szCs w:val="28"/>
          <w:lang w:val="kk-KZ"/>
        </w:rPr>
      </w:pPr>
    </w:p>
    <w:p w14:paraId="4293FA69" w14:textId="77777777" w:rsidR="00EE458D" w:rsidRDefault="00EE458D" w:rsidP="00EE458D">
      <w:pPr>
        <w:spacing w:after="0" w:line="240" w:lineRule="auto"/>
        <w:jc w:val="both"/>
        <w:rPr>
          <w:color w:val="000000"/>
          <w:sz w:val="28"/>
          <w:szCs w:val="28"/>
          <w:lang w:val="kk-KZ"/>
        </w:rPr>
      </w:pPr>
      <w:r w:rsidRPr="00C72CEA">
        <w:rPr>
          <w:color w:val="000000"/>
          <w:sz w:val="28"/>
          <w:szCs w:val="28"/>
          <w:lang w:val="kk-KZ"/>
        </w:rPr>
        <w:t>Есепті кезең: ай</w:t>
      </w:r>
    </w:p>
    <w:p w14:paraId="41FA6E81" w14:textId="77777777" w:rsidR="00EE458D" w:rsidRPr="00C72CEA" w:rsidRDefault="00EE458D" w:rsidP="00EE458D">
      <w:pPr>
        <w:spacing w:after="0" w:line="240" w:lineRule="auto"/>
        <w:jc w:val="both"/>
        <w:rPr>
          <w:color w:val="000000"/>
          <w:sz w:val="28"/>
          <w:szCs w:val="28"/>
          <w:lang w:val="kk-KZ"/>
        </w:rPr>
      </w:pPr>
    </w:p>
    <w:p w14:paraId="3F6E14F8" w14:textId="77777777" w:rsidR="00EE458D" w:rsidRDefault="00EE458D" w:rsidP="00EE458D">
      <w:pPr>
        <w:spacing w:after="0" w:line="240" w:lineRule="auto"/>
        <w:jc w:val="both"/>
        <w:rPr>
          <w:color w:val="000000"/>
          <w:sz w:val="28"/>
          <w:szCs w:val="28"/>
          <w:lang w:val="kk-KZ"/>
        </w:rPr>
      </w:pPr>
      <w:r w:rsidRPr="00C72CEA">
        <w:rPr>
          <w:color w:val="000000"/>
          <w:sz w:val="28"/>
          <w:szCs w:val="28"/>
          <w:lang w:val="kk-KZ"/>
        </w:rPr>
        <w:t>Ақпаратты ұсынатын тұлғалар тобы: Ұлттық Банк</w:t>
      </w:r>
    </w:p>
    <w:p w14:paraId="7D273A38" w14:textId="77777777" w:rsidR="00EE458D" w:rsidRPr="00C72CEA" w:rsidRDefault="00EE458D" w:rsidP="00EE458D">
      <w:pPr>
        <w:spacing w:after="0" w:line="240" w:lineRule="auto"/>
        <w:jc w:val="both"/>
        <w:rPr>
          <w:color w:val="000000"/>
          <w:sz w:val="28"/>
          <w:szCs w:val="28"/>
          <w:lang w:val="kk-KZ"/>
        </w:rPr>
      </w:pPr>
    </w:p>
    <w:p w14:paraId="64F16529" w14:textId="250B3BDF" w:rsidR="00EE458D" w:rsidRPr="00C72CEA" w:rsidRDefault="00EE458D" w:rsidP="00EE458D">
      <w:pPr>
        <w:spacing w:after="0" w:line="240" w:lineRule="auto"/>
        <w:jc w:val="both"/>
        <w:rPr>
          <w:color w:val="000000"/>
          <w:sz w:val="28"/>
          <w:szCs w:val="28"/>
          <w:lang w:val="kk-KZ"/>
        </w:rPr>
      </w:pPr>
      <w:r w:rsidRPr="00C72CEA">
        <w:rPr>
          <w:color w:val="000000"/>
          <w:sz w:val="28"/>
          <w:szCs w:val="28"/>
          <w:lang w:val="kk-KZ"/>
        </w:rPr>
        <w:t xml:space="preserve">Әкімшілік деректер нысанын ұсыну мерзімі: ай сайын </w:t>
      </w:r>
      <w:r>
        <w:rPr>
          <w:color w:val="000000"/>
          <w:sz w:val="28"/>
          <w:szCs w:val="28"/>
          <w:lang w:val="kk-KZ"/>
        </w:rPr>
        <w:t>20</w:t>
      </w:r>
      <w:r w:rsidRPr="00C72CEA">
        <w:rPr>
          <w:color w:val="000000"/>
          <w:sz w:val="28"/>
          <w:szCs w:val="28"/>
          <w:lang w:val="kk-KZ"/>
        </w:rPr>
        <w:t>-</w:t>
      </w:r>
      <w:r>
        <w:rPr>
          <w:color w:val="000000"/>
          <w:sz w:val="28"/>
          <w:szCs w:val="28"/>
          <w:lang w:val="kk-KZ"/>
        </w:rPr>
        <w:t>ға</w:t>
      </w:r>
      <w:r w:rsidRPr="00C72CEA">
        <w:rPr>
          <w:color w:val="000000"/>
          <w:sz w:val="28"/>
          <w:szCs w:val="28"/>
          <w:lang w:val="kk-KZ"/>
        </w:rPr>
        <w:t xml:space="preserve"> дейін</w:t>
      </w:r>
    </w:p>
    <w:p w14:paraId="1BC2C89D" w14:textId="77777777" w:rsidR="00EE458D" w:rsidRDefault="00EE458D" w:rsidP="00EE458D">
      <w:pPr>
        <w:spacing w:after="0" w:line="240" w:lineRule="auto"/>
        <w:jc w:val="both"/>
        <w:rPr>
          <w:color w:val="000000"/>
          <w:sz w:val="28"/>
          <w:szCs w:val="28"/>
          <w:lang w:val="kk-KZ"/>
        </w:rPr>
      </w:pPr>
      <w:r w:rsidRPr="00C72CEA">
        <w:rPr>
          <w:color w:val="000000"/>
          <w:sz w:val="28"/>
          <w:szCs w:val="28"/>
          <w:lang w:val="kk-KZ"/>
        </w:rPr>
        <w:t>есепті айдан кейінгі екінші айды қоса алғанда</w:t>
      </w:r>
    </w:p>
    <w:p w14:paraId="1A96E609" w14:textId="77777777" w:rsidR="00EE458D" w:rsidRPr="00C72CEA" w:rsidRDefault="00EE458D" w:rsidP="00EE458D">
      <w:pPr>
        <w:spacing w:after="0" w:line="240" w:lineRule="auto"/>
        <w:jc w:val="both"/>
        <w:rPr>
          <w:color w:val="000000"/>
          <w:sz w:val="28"/>
          <w:szCs w:val="28"/>
          <w:lang w:val="kk-KZ"/>
        </w:rPr>
      </w:pPr>
    </w:p>
    <w:p w14:paraId="2A03A72F" w14:textId="77777777" w:rsidR="00EE458D" w:rsidRPr="00C72CEA" w:rsidRDefault="00EE458D" w:rsidP="00EE458D">
      <w:pPr>
        <w:spacing w:after="0" w:line="240" w:lineRule="auto"/>
        <w:jc w:val="both"/>
        <w:rPr>
          <w:color w:val="000000"/>
          <w:sz w:val="28"/>
          <w:szCs w:val="28"/>
          <w:lang w:val="kk-KZ"/>
        </w:rPr>
      </w:pPr>
      <w:r w:rsidRPr="00C72CEA">
        <w:rPr>
          <w:color w:val="000000"/>
          <w:sz w:val="28"/>
          <w:szCs w:val="28"/>
          <w:lang w:val="kk-KZ"/>
        </w:rPr>
        <w:t>Жеке сәйкестендіру нөмірі/Бизнес сәйкестендіру нөмірі</w:t>
      </w:r>
    </w:p>
    <w:tbl>
      <w:tblPr>
        <w:tblStyle w:val="aa"/>
        <w:tblW w:w="0" w:type="auto"/>
        <w:tblLook w:val="04A0" w:firstRow="1" w:lastRow="0" w:firstColumn="1" w:lastColumn="0" w:noHBand="0" w:noVBand="1"/>
      </w:tblPr>
      <w:tblGrid>
        <w:gridCol w:w="421"/>
        <w:gridCol w:w="426"/>
        <w:gridCol w:w="424"/>
        <w:gridCol w:w="425"/>
        <w:gridCol w:w="426"/>
        <w:gridCol w:w="425"/>
        <w:gridCol w:w="425"/>
        <w:gridCol w:w="425"/>
        <w:gridCol w:w="426"/>
        <w:gridCol w:w="425"/>
        <w:gridCol w:w="425"/>
        <w:gridCol w:w="425"/>
      </w:tblGrid>
      <w:tr w:rsidR="00EE458D" w:rsidRPr="00C72CEA" w14:paraId="1B264B76" w14:textId="77777777" w:rsidTr="00DE4498">
        <w:tc>
          <w:tcPr>
            <w:tcW w:w="421" w:type="dxa"/>
          </w:tcPr>
          <w:p w14:paraId="69318D97" w14:textId="77777777" w:rsidR="00EE458D" w:rsidRPr="00C72CEA" w:rsidRDefault="00EE458D" w:rsidP="00DE4498">
            <w:pPr>
              <w:spacing w:after="0" w:line="240" w:lineRule="auto"/>
              <w:jc w:val="both"/>
              <w:rPr>
                <w:color w:val="000000"/>
                <w:sz w:val="28"/>
                <w:szCs w:val="28"/>
                <w:lang w:val="kk-KZ"/>
              </w:rPr>
            </w:pPr>
          </w:p>
        </w:tc>
        <w:tc>
          <w:tcPr>
            <w:tcW w:w="426" w:type="dxa"/>
          </w:tcPr>
          <w:p w14:paraId="2D11B9B1" w14:textId="77777777" w:rsidR="00EE458D" w:rsidRPr="00C72CEA" w:rsidRDefault="00EE458D" w:rsidP="00DE4498">
            <w:pPr>
              <w:spacing w:after="0" w:line="240" w:lineRule="auto"/>
              <w:jc w:val="both"/>
              <w:rPr>
                <w:color w:val="000000"/>
                <w:sz w:val="28"/>
                <w:szCs w:val="28"/>
                <w:lang w:val="kk-KZ"/>
              </w:rPr>
            </w:pPr>
          </w:p>
        </w:tc>
        <w:tc>
          <w:tcPr>
            <w:tcW w:w="424" w:type="dxa"/>
          </w:tcPr>
          <w:p w14:paraId="1C0D7AFE" w14:textId="77777777" w:rsidR="00EE458D" w:rsidRPr="00C72CEA" w:rsidRDefault="00EE458D" w:rsidP="00DE4498">
            <w:pPr>
              <w:spacing w:after="0" w:line="240" w:lineRule="auto"/>
              <w:jc w:val="both"/>
              <w:rPr>
                <w:color w:val="000000"/>
                <w:sz w:val="28"/>
                <w:szCs w:val="28"/>
                <w:lang w:val="kk-KZ"/>
              </w:rPr>
            </w:pPr>
          </w:p>
        </w:tc>
        <w:tc>
          <w:tcPr>
            <w:tcW w:w="425" w:type="dxa"/>
          </w:tcPr>
          <w:p w14:paraId="4C3424E2" w14:textId="77777777" w:rsidR="00EE458D" w:rsidRPr="00C72CEA" w:rsidRDefault="00EE458D" w:rsidP="00DE4498">
            <w:pPr>
              <w:spacing w:after="0" w:line="240" w:lineRule="auto"/>
              <w:jc w:val="both"/>
              <w:rPr>
                <w:color w:val="000000"/>
                <w:sz w:val="28"/>
                <w:szCs w:val="28"/>
                <w:lang w:val="kk-KZ"/>
              </w:rPr>
            </w:pPr>
          </w:p>
        </w:tc>
        <w:tc>
          <w:tcPr>
            <w:tcW w:w="426" w:type="dxa"/>
          </w:tcPr>
          <w:p w14:paraId="0777DE4D" w14:textId="77777777" w:rsidR="00EE458D" w:rsidRPr="00C72CEA" w:rsidRDefault="00EE458D" w:rsidP="00DE4498">
            <w:pPr>
              <w:spacing w:after="0" w:line="240" w:lineRule="auto"/>
              <w:jc w:val="both"/>
              <w:rPr>
                <w:color w:val="000000"/>
                <w:sz w:val="28"/>
                <w:szCs w:val="28"/>
                <w:lang w:val="kk-KZ"/>
              </w:rPr>
            </w:pPr>
          </w:p>
        </w:tc>
        <w:tc>
          <w:tcPr>
            <w:tcW w:w="425" w:type="dxa"/>
          </w:tcPr>
          <w:p w14:paraId="1C97EE8A" w14:textId="77777777" w:rsidR="00EE458D" w:rsidRPr="00C72CEA" w:rsidRDefault="00EE458D" w:rsidP="00DE4498">
            <w:pPr>
              <w:spacing w:after="0" w:line="240" w:lineRule="auto"/>
              <w:jc w:val="both"/>
              <w:rPr>
                <w:color w:val="000000"/>
                <w:sz w:val="28"/>
                <w:szCs w:val="28"/>
                <w:lang w:val="kk-KZ"/>
              </w:rPr>
            </w:pPr>
          </w:p>
        </w:tc>
        <w:tc>
          <w:tcPr>
            <w:tcW w:w="425" w:type="dxa"/>
          </w:tcPr>
          <w:p w14:paraId="0BA6F150" w14:textId="77777777" w:rsidR="00EE458D" w:rsidRPr="00C72CEA" w:rsidRDefault="00EE458D" w:rsidP="00DE4498">
            <w:pPr>
              <w:spacing w:after="0" w:line="240" w:lineRule="auto"/>
              <w:jc w:val="both"/>
              <w:rPr>
                <w:color w:val="000000"/>
                <w:sz w:val="28"/>
                <w:szCs w:val="28"/>
                <w:lang w:val="kk-KZ"/>
              </w:rPr>
            </w:pPr>
          </w:p>
        </w:tc>
        <w:tc>
          <w:tcPr>
            <w:tcW w:w="425" w:type="dxa"/>
          </w:tcPr>
          <w:p w14:paraId="1E8440FD" w14:textId="77777777" w:rsidR="00EE458D" w:rsidRPr="00C72CEA" w:rsidRDefault="00EE458D" w:rsidP="00DE4498">
            <w:pPr>
              <w:spacing w:after="0" w:line="240" w:lineRule="auto"/>
              <w:jc w:val="both"/>
              <w:rPr>
                <w:color w:val="000000"/>
                <w:sz w:val="28"/>
                <w:szCs w:val="28"/>
                <w:lang w:val="kk-KZ"/>
              </w:rPr>
            </w:pPr>
          </w:p>
        </w:tc>
        <w:tc>
          <w:tcPr>
            <w:tcW w:w="426" w:type="dxa"/>
          </w:tcPr>
          <w:p w14:paraId="52BDE2DB" w14:textId="77777777" w:rsidR="00EE458D" w:rsidRPr="00C72CEA" w:rsidRDefault="00EE458D" w:rsidP="00DE4498">
            <w:pPr>
              <w:spacing w:after="0" w:line="240" w:lineRule="auto"/>
              <w:jc w:val="both"/>
              <w:rPr>
                <w:color w:val="000000"/>
                <w:sz w:val="28"/>
                <w:szCs w:val="28"/>
                <w:lang w:val="kk-KZ"/>
              </w:rPr>
            </w:pPr>
          </w:p>
        </w:tc>
        <w:tc>
          <w:tcPr>
            <w:tcW w:w="425" w:type="dxa"/>
          </w:tcPr>
          <w:p w14:paraId="59B4C732" w14:textId="77777777" w:rsidR="00EE458D" w:rsidRPr="00C72CEA" w:rsidRDefault="00EE458D" w:rsidP="00DE4498">
            <w:pPr>
              <w:spacing w:after="0" w:line="240" w:lineRule="auto"/>
              <w:jc w:val="both"/>
              <w:rPr>
                <w:color w:val="000000"/>
                <w:sz w:val="28"/>
                <w:szCs w:val="28"/>
                <w:lang w:val="kk-KZ"/>
              </w:rPr>
            </w:pPr>
          </w:p>
        </w:tc>
        <w:tc>
          <w:tcPr>
            <w:tcW w:w="425" w:type="dxa"/>
          </w:tcPr>
          <w:p w14:paraId="074AA8A0" w14:textId="77777777" w:rsidR="00EE458D" w:rsidRPr="00C72CEA" w:rsidRDefault="00EE458D" w:rsidP="00DE4498">
            <w:pPr>
              <w:spacing w:after="0" w:line="240" w:lineRule="auto"/>
              <w:jc w:val="both"/>
              <w:rPr>
                <w:color w:val="000000"/>
                <w:sz w:val="28"/>
                <w:szCs w:val="28"/>
                <w:lang w:val="kk-KZ"/>
              </w:rPr>
            </w:pPr>
          </w:p>
        </w:tc>
        <w:tc>
          <w:tcPr>
            <w:tcW w:w="425" w:type="dxa"/>
          </w:tcPr>
          <w:p w14:paraId="5633C556" w14:textId="77777777" w:rsidR="00EE458D" w:rsidRPr="00C72CEA" w:rsidRDefault="00EE458D" w:rsidP="00DE4498">
            <w:pPr>
              <w:spacing w:after="0" w:line="240" w:lineRule="auto"/>
              <w:jc w:val="both"/>
              <w:rPr>
                <w:color w:val="000000"/>
                <w:sz w:val="28"/>
                <w:szCs w:val="28"/>
                <w:lang w:val="kk-KZ"/>
              </w:rPr>
            </w:pPr>
          </w:p>
        </w:tc>
      </w:tr>
    </w:tbl>
    <w:p w14:paraId="2729B1D4" w14:textId="77777777" w:rsidR="00EE458D" w:rsidRPr="00C72CEA" w:rsidRDefault="00EE458D" w:rsidP="00EE458D">
      <w:pPr>
        <w:spacing w:after="0" w:line="240" w:lineRule="auto"/>
        <w:jc w:val="both"/>
        <w:rPr>
          <w:color w:val="000000"/>
          <w:sz w:val="28"/>
          <w:szCs w:val="28"/>
          <w:lang w:val="kk-KZ"/>
        </w:rPr>
      </w:pPr>
    </w:p>
    <w:p w14:paraId="0597E231" w14:textId="77777777" w:rsidR="00EE458D" w:rsidRDefault="00EE458D" w:rsidP="00EE458D">
      <w:pPr>
        <w:pStyle w:val="af"/>
        <w:rPr>
          <w:rFonts w:ascii="Times New Roman" w:eastAsia="Times New Roman" w:hAnsi="Times New Roman" w:cs="Times New Roman"/>
          <w:color w:val="000000"/>
          <w:sz w:val="28"/>
          <w:szCs w:val="28"/>
          <w:lang w:val="kk-KZ"/>
        </w:rPr>
      </w:pPr>
      <w:r w:rsidRPr="00C72CEA">
        <w:rPr>
          <w:rFonts w:ascii="Times New Roman" w:eastAsia="Times New Roman" w:hAnsi="Times New Roman" w:cs="Times New Roman"/>
          <w:color w:val="000000"/>
          <w:sz w:val="28"/>
          <w:szCs w:val="28"/>
          <w:lang w:val="kk-KZ"/>
        </w:rPr>
        <w:t>Жинау әдісі (қағаз тасығышта, электронды түрде, телефондық сауалнаманың компьютерлендірілген жүйесі арқылы, қағаз тасығышты пайдаланып интервьюердің жеке сауалнамасы кезінде, дербес есептеу құрылғысын пайдалана отырып, интервьюердің жеке сауалнамасы кезінде): электрондық түрде.</w:t>
      </w:r>
    </w:p>
    <w:p w14:paraId="6FB50E59" w14:textId="77777777" w:rsidR="005A2335" w:rsidRPr="00EE458D" w:rsidRDefault="005A2335" w:rsidP="005A2335">
      <w:pPr>
        <w:tabs>
          <w:tab w:val="left" w:pos="7176"/>
        </w:tabs>
        <w:spacing w:after="0" w:line="240" w:lineRule="auto"/>
        <w:outlineLvl w:val="2"/>
        <w:rPr>
          <w:bCs/>
          <w:sz w:val="28"/>
          <w:szCs w:val="28"/>
          <w:lang w:val="kk-KZ" w:eastAsia="ru-RU"/>
        </w:rPr>
      </w:pPr>
    </w:p>
    <w:p w14:paraId="63AD9D16" w14:textId="77777777" w:rsidR="005A2335" w:rsidRPr="00B56776" w:rsidRDefault="005A2335" w:rsidP="005A2335">
      <w:pPr>
        <w:pStyle w:val="20"/>
        <w:shd w:val="clear" w:color="auto" w:fill="auto"/>
        <w:tabs>
          <w:tab w:val="left" w:leader="underscore" w:pos="4782"/>
          <w:tab w:val="left" w:leader="underscore" w:pos="6118"/>
        </w:tabs>
        <w:spacing w:line="240" w:lineRule="auto"/>
        <w:jc w:val="both"/>
        <w:rPr>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84"/>
        <w:gridCol w:w="1918"/>
        <w:gridCol w:w="2815"/>
        <w:gridCol w:w="947"/>
        <w:gridCol w:w="1334"/>
      </w:tblGrid>
      <w:tr w:rsidR="00AA267D" w:rsidRPr="007C1BCD" w14:paraId="6B50D590" w14:textId="77777777" w:rsidTr="004F4FCE">
        <w:trPr>
          <w:trHeight w:hRule="exact" w:val="300"/>
        </w:trPr>
        <w:tc>
          <w:tcPr>
            <w:tcW w:w="5000" w:type="pct"/>
            <w:gridSpan w:val="6"/>
            <w:shd w:val="clear" w:color="000000" w:fill="FFFFFF"/>
            <w:vAlign w:val="center"/>
            <w:hideMark/>
          </w:tcPr>
          <w:p w14:paraId="16703FEB" w14:textId="43B70776" w:rsidR="00AA267D" w:rsidRPr="007C1BCD" w:rsidRDefault="005D2463" w:rsidP="00D66B5B">
            <w:pPr>
              <w:spacing w:after="0" w:line="240" w:lineRule="auto"/>
              <w:jc w:val="center"/>
              <w:rPr>
                <w:color w:val="000000"/>
                <w:sz w:val="28"/>
                <w:szCs w:val="28"/>
                <w:lang w:val="kk-KZ"/>
              </w:rPr>
            </w:pPr>
            <w:r w:rsidRPr="007C1BCD">
              <w:rPr>
                <w:sz w:val="28"/>
                <w:szCs w:val="28"/>
              </w:rPr>
              <w:t>Ақша жіберуші</w:t>
            </w:r>
          </w:p>
        </w:tc>
      </w:tr>
      <w:tr w:rsidR="005D2463" w:rsidRPr="007C1BCD" w14:paraId="535DA186" w14:textId="77777777" w:rsidTr="004F4FCE">
        <w:trPr>
          <w:trHeight w:hRule="exact" w:val="2176"/>
        </w:trPr>
        <w:tc>
          <w:tcPr>
            <w:tcW w:w="586" w:type="pct"/>
            <w:shd w:val="clear" w:color="000000" w:fill="FFFFFF"/>
            <w:vAlign w:val="center"/>
            <w:hideMark/>
          </w:tcPr>
          <w:p w14:paraId="171DE230" w14:textId="666E6A20" w:rsidR="005D2463" w:rsidRPr="007C1BCD" w:rsidRDefault="005D2463" w:rsidP="005D2463">
            <w:pPr>
              <w:spacing w:after="0" w:line="240" w:lineRule="auto"/>
              <w:jc w:val="center"/>
              <w:rPr>
                <w:color w:val="000000"/>
                <w:sz w:val="28"/>
                <w:szCs w:val="28"/>
                <w:lang w:val="kk-KZ"/>
              </w:rPr>
            </w:pPr>
            <w:r w:rsidRPr="007C1BCD">
              <w:rPr>
                <w:sz w:val="28"/>
                <w:szCs w:val="28"/>
              </w:rPr>
              <w:t>Резиденттік белгісі</w:t>
            </w:r>
          </w:p>
        </w:tc>
        <w:tc>
          <w:tcPr>
            <w:tcW w:w="771" w:type="pct"/>
            <w:shd w:val="clear" w:color="000000" w:fill="FFFFFF"/>
            <w:vAlign w:val="center"/>
            <w:hideMark/>
          </w:tcPr>
          <w:p w14:paraId="58BBBCC1" w14:textId="16438E8B" w:rsidR="005D2463" w:rsidRPr="007C1BCD" w:rsidRDefault="005D2463" w:rsidP="005D2463">
            <w:pPr>
              <w:spacing w:after="0" w:line="240" w:lineRule="auto"/>
              <w:jc w:val="center"/>
              <w:rPr>
                <w:color w:val="000000"/>
                <w:sz w:val="28"/>
                <w:szCs w:val="28"/>
                <w:lang w:val="kk-KZ"/>
              </w:rPr>
            </w:pPr>
            <w:r w:rsidRPr="007C1BCD">
              <w:rPr>
                <w:sz w:val="28"/>
                <w:szCs w:val="28"/>
              </w:rPr>
              <w:t>Заңды</w:t>
            </w:r>
            <w:r w:rsidRPr="007C1BCD">
              <w:rPr>
                <w:sz w:val="28"/>
                <w:szCs w:val="28"/>
              </w:rPr>
              <w:br/>
              <w:t>тұлға / физикалық</w:t>
            </w:r>
            <w:r w:rsidRPr="007C1BCD">
              <w:rPr>
                <w:sz w:val="28"/>
                <w:szCs w:val="28"/>
              </w:rPr>
              <w:br/>
              <w:t>тұлға</w:t>
            </w:r>
          </w:p>
        </w:tc>
        <w:tc>
          <w:tcPr>
            <w:tcW w:w="996" w:type="pct"/>
            <w:shd w:val="clear" w:color="000000" w:fill="FFFFFF"/>
            <w:vAlign w:val="center"/>
            <w:hideMark/>
          </w:tcPr>
          <w:p w14:paraId="35451E77" w14:textId="08E56DCD" w:rsidR="005D2463" w:rsidRPr="007C1BCD" w:rsidRDefault="00EE458D" w:rsidP="005D2463">
            <w:pPr>
              <w:spacing w:after="0" w:line="240" w:lineRule="auto"/>
              <w:jc w:val="center"/>
              <w:rPr>
                <w:color w:val="000000"/>
                <w:sz w:val="28"/>
                <w:szCs w:val="28"/>
                <w:lang w:val="kk-KZ"/>
              </w:rPr>
            </w:pPr>
            <w:r w:rsidRPr="00EE458D">
              <w:rPr>
                <w:sz w:val="28"/>
                <w:szCs w:val="28"/>
                <w:lang w:val="ru-RU"/>
              </w:rPr>
              <w:t>Бизнес / жеке сәйкестендіру нөмірі</w:t>
            </w:r>
          </w:p>
        </w:tc>
        <w:tc>
          <w:tcPr>
            <w:tcW w:w="1462" w:type="pct"/>
            <w:shd w:val="clear" w:color="000000" w:fill="FFFFFF"/>
            <w:vAlign w:val="center"/>
            <w:hideMark/>
          </w:tcPr>
          <w:p w14:paraId="37AE99B7" w14:textId="3362ADBE" w:rsidR="005D2463" w:rsidRPr="007C1BCD" w:rsidRDefault="005D2463" w:rsidP="005D2463">
            <w:pPr>
              <w:spacing w:after="0" w:line="240" w:lineRule="auto"/>
              <w:jc w:val="center"/>
              <w:rPr>
                <w:color w:val="000000"/>
                <w:sz w:val="28"/>
                <w:szCs w:val="28"/>
                <w:lang w:val="kk-KZ"/>
              </w:rPr>
            </w:pPr>
            <w:r w:rsidRPr="007C1BCD">
              <w:rPr>
                <w:sz w:val="28"/>
                <w:szCs w:val="28"/>
                <w:lang w:val="kk-KZ"/>
              </w:rPr>
              <w:t>Атауы немесе тегі, аты, әкесінің аты (егер ол жеке басты куәландыратын құжатта көрсетілсе)</w:t>
            </w:r>
          </w:p>
        </w:tc>
        <w:tc>
          <w:tcPr>
            <w:tcW w:w="492" w:type="pct"/>
            <w:shd w:val="clear" w:color="000000" w:fill="FFFFFF"/>
            <w:vAlign w:val="center"/>
            <w:hideMark/>
          </w:tcPr>
          <w:p w14:paraId="404BDD31" w14:textId="5D6AB32B" w:rsidR="005D2463" w:rsidRPr="007C1BCD" w:rsidRDefault="005D2463" w:rsidP="005D2463">
            <w:pPr>
              <w:spacing w:after="0" w:line="240" w:lineRule="auto"/>
              <w:jc w:val="center"/>
              <w:rPr>
                <w:color w:val="000000"/>
                <w:sz w:val="28"/>
                <w:szCs w:val="28"/>
                <w:lang w:val="kk-KZ"/>
              </w:rPr>
            </w:pPr>
            <w:r w:rsidRPr="007C1BCD">
              <w:rPr>
                <w:sz w:val="28"/>
                <w:szCs w:val="28"/>
              </w:rPr>
              <w:t>Ел коды</w:t>
            </w:r>
          </w:p>
        </w:tc>
        <w:tc>
          <w:tcPr>
            <w:tcW w:w="693" w:type="pct"/>
            <w:shd w:val="clear" w:color="000000" w:fill="FFFFFF"/>
            <w:vAlign w:val="center"/>
            <w:hideMark/>
          </w:tcPr>
          <w:p w14:paraId="3971873A" w14:textId="7A97C5E1" w:rsidR="005D2463" w:rsidRPr="007C1BCD" w:rsidRDefault="005D2463" w:rsidP="005D2463">
            <w:pPr>
              <w:spacing w:after="0" w:line="240" w:lineRule="auto"/>
              <w:jc w:val="center"/>
              <w:rPr>
                <w:color w:val="000000"/>
                <w:sz w:val="28"/>
                <w:szCs w:val="28"/>
                <w:lang w:val="kk-KZ"/>
              </w:rPr>
            </w:pPr>
            <w:r w:rsidRPr="007C1BCD">
              <w:rPr>
                <w:sz w:val="28"/>
                <w:szCs w:val="28"/>
              </w:rPr>
              <w:t>Экономика секторының коды</w:t>
            </w:r>
          </w:p>
        </w:tc>
      </w:tr>
      <w:tr w:rsidR="005D2463" w:rsidRPr="007C1BCD" w14:paraId="49DE139A" w14:textId="77777777" w:rsidTr="004F4FCE">
        <w:trPr>
          <w:trHeight w:hRule="exact" w:val="300"/>
        </w:trPr>
        <w:tc>
          <w:tcPr>
            <w:tcW w:w="586" w:type="pct"/>
            <w:shd w:val="clear" w:color="000000" w:fill="FFFFFF"/>
            <w:vAlign w:val="center"/>
            <w:hideMark/>
          </w:tcPr>
          <w:p w14:paraId="4A0A6945" w14:textId="33A04F48"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1</w:t>
            </w:r>
          </w:p>
        </w:tc>
        <w:tc>
          <w:tcPr>
            <w:tcW w:w="771" w:type="pct"/>
            <w:shd w:val="clear" w:color="000000" w:fill="FFFFFF"/>
            <w:vAlign w:val="center"/>
            <w:hideMark/>
          </w:tcPr>
          <w:p w14:paraId="0C7562DF" w14:textId="465AC6C5"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2</w:t>
            </w:r>
          </w:p>
        </w:tc>
        <w:tc>
          <w:tcPr>
            <w:tcW w:w="996" w:type="pct"/>
            <w:shd w:val="clear" w:color="000000" w:fill="FFFFFF"/>
            <w:vAlign w:val="center"/>
            <w:hideMark/>
          </w:tcPr>
          <w:p w14:paraId="0E5EC095" w14:textId="3EC683B0"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3</w:t>
            </w:r>
          </w:p>
        </w:tc>
        <w:tc>
          <w:tcPr>
            <w:tcW w:w="1462" w:type="pct"/>
            <w:shd w:val="clear" w:color="000000" w:fill="FFFFFF"/>
            <w:vAlign w:val="center"/>
            <w:hideMark/>
          </w:tcPr>
          <w:p w14:paraId="640ED71D" w14:textId="5E942990"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4</w:t>
            </w:r>
          </w:p>
        </w:tc>
        <w:tc>
          <w:tcPr>
            <w:tcW w:w="492" w:type="pct"/>
            <w:shd w:val="clear" w:color="000000" w:fill="FFFFFF"/>
            <w:vAlign w:val="center"/>
            <w:hideMark/>
          </w:tcPr>
          <w:p w14:paraId="285F5C36" w14:textId="4E1775A0"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5</w:t>
            </w:r>
          </w:p>
        </w:tc>
        <w:tc>
          <w:tcPr>
            <w:tcW w:w="693" w:type="pct"/>
            <w:shd w:val="clear" w:color="000000" w:fill="FFFFFF"/>
            <w:vAlign w:val="center"/>
            <w:hideMark/>
          </w:tcPr>
          <w:p w14:paraId="6D6153F0" w14:textId="5B7C9BBB"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6</w:t>
            </w:r>
          </w:p>
        </w:tc>
      </w:tr>
      <w:tr w:rsidR="00AA267D" w:rsidRPr="007C1BCD" w14:paraId="6CCFE2B4" w14:textId="77777777" w:rsidTr="004F4FCE">
        <w:trPr>
          <w:trHeight w:hRule="exact" w:val="375"/>
        </w:trPr>
        <w:tc>
          <w:tcPr>
            <w:tcW w:w="586" w:type="pct"/>
            <w:shd w:val="clear" w:color="000000" w:fill="FFFFFF"/>
            <w:vAlign w:val="center"/>
            <w:hideMark/>
          </w:tcPr>
          <w:p w14:paraId="67A2C6B2"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771" w:type="pct"/>
            <w:shd w:val="clear" w:color="000000" w:fill="FFFFFF"/>
            <w:vAlign w:val="center"/>
            <w:hideMark/>
          </w:tcPr>
          <w:p w14:paraId="6AAD8D01"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996" w:type="pct"/>
            <w:shd w:val="clear" w:color="000000" w:fill="FFFFFF"/>
            <w:vAlign w:val="center"/>
            <w:hideMark/>
          </w:tcPr>
          <w:p w14:paraId="1F07403F"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1462" w:type="pct"/>
            <w:shd w:val="clear" w:color="000000" w:fill="FFFFFF"/>
            <w:vAlign w:val="center"/>
            <w:hideMark/>
          </w:tcPr>
          <w:p w14:paraId="74388567"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492" w:type="pct"/>
            <w:shd w:val="clear" w:color="000000" w:fill="FFFFFF"/>
            <w:vAlign w:val="center"/>
            <w:hideMark/>
          </w:tcPr>
          <w:p w14:paraId="3762BC6D"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693" w:type="pct"/>
            <w:shd w:val="clear" w:color="000000" w:fill="FFFFFF"/>
            <w:vAlign w:val="center"/>
            <w:hideMark/>
          </w:tcPr>
          <w:p w14:paraId="61E36CC0"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r>
    </w:tbl>
    <w:p w14:paraId="7E39153D" w14:textId="77777777" w:rsidR="005A2335" w:rsidRPr="00B56776" w:rsidRDefault="005A2335" w:rsidP="005A2335">
      <w:pPr>
        <w:spacing w:line="240" w:lineRule="auto"/>
        <w:contextualSpacing/>
        <w:rPr>
          <w:sz w:val="28"/>
          <w:szCs w:val="28"/>
          <w:lang w:val="kk-KZ"/>
        </w:rPr>
      </w:pPr>
    </w:p>
    <w:p w14:paraId="249420C3" w14:textId="76A7E9BD" w:rsidR="005A2335" w:rsidRPr="00B56776" w:rsidRDefault="005D2463" w:rsidP="005A2335">
      <w:pPr>
        <w:spacing w:line="240" w:lineRule="auto"/>
        <w:contextualSpacing/>
        <w:rPr>
          <w:sz w:val="28"/>
          <w:szCs w:val="28"/>
          <w:lang w:val="kk-KZ"/>
        </w:rPr>
      </w:pPr>
      <w:r w:rsidRPr="005D2463">
        <w:rPr>
          <w:sz w:val="28"/>
          <w:szCs w:val="28"/>
          <w:lang w:val="kk-KZ"/>
        </w:rPr>
        <w:t>кестенің жалғасы</w:t>
      </w:r>
    </w:p>
    <w:tbl>
      <w:tblPr>
        <w:tblW w:w="0" w:type="auto"/>
        <w:tblLayout w:type="fixed"/>
        <w:tblLook w:val="04A0" w:firstRow="1" w:lastRow="0" w:firstColumn="1" w:lastColumn="0" w:noHBand="0" w:noVBand="1"/>
      </w:tblPr>
      <w:tblGrid>
        <w:gridCol w:w="1129"/>
        <w:gridCol w:w="1485"/>
        <w:gridCol w:w="1634"/>
        <w:gridCol w:w="3098"/>
        <w:gridCol w:w="947"/>
        <w:gridCol w:w="1334"/>
      </w:tblGrid>
      <w:tr w:rsidR="00AA267D" w:rsidRPr="007C1BCD" w14:paraId="263791E0" w14:textId="77777777" w:rsidTr="00D66B5B">
        <w:trPr>
          <w:trHeight w:val="300"/>
        </w:trPr>
        <w:tc>
          <w:tcPr>
            <w:tcW w:w="96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1B98BDD"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Бенефициар</w:t>
            </w:r>
          </w:p>
        </w:tc>
      </w:tr>
      <w:tr w:rsidR="005D2463" w:rsidRPr="007C1BCD" w14:paraId="5DD584F7" w14:textId="77777777" w:rsidTr="00AA267D">
        <w:trPr>
          <w:trHeight w:val="2100"/>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3CE40A21" w14:textId="6A361313" w:rsidR="005D2463" w:rsidRPr="007C1BCD" w:rsidRDefault="005D2463" w:rsidP="005D2463">
            <w:pPr>
              <w:spacing w:after="0" w:line="240" w:lineRule="auto"/>
              <w:jc w:val="center"/>
              <w:rPr>
                <w:color w:val="000000"/>
                <w:sz w:val="28"/>
                <w:szCs w:val="28"/>
                <w:lang w:val="kk-KZ"/>
              </w:rPr>
            </w:pPr>
            <w:r w:rsidRPr="007C1BCD">
              <w:rPr>
                <w:sz w:val="28"/>
                <w:szCs w:val="28"/>
              </w:rPr>
              <w:t>Резиденттік белгісі</w:t>
            </w:r>
          </w:p>
        </w:tc>
        <w:tc>
          <w:tcPr>
            <w:tcW w:w="1485" w:type="dxa"/>
            <w:tcBorders>
              <w:top w:val="nil"/>
              <w:left w:val="nil"/>
              <w:bottom w:val="single" w:sz="4" w:space="0" w:color="auto"/>
              <w:right w:val="single" w:sz="4" w:space="0" w:color="auto"/>
            </w:tcBorders>
            <w:shd w:val="clear" w:color="000000" w:fill="FFFFFF"/>
            <w:vAlign w:val="center"/>
            <w:hideMark/>
          </w:tcPr>
          <w:p w14:paraId="56D6C68E" w14:textId="434EADFA" w:rsidR="005D2463" w:rsidRPr="007C1BCD" w:rsidRDefault="005D2463" w:rsidP="005D2463">
            <w:pPr>
              <w:spacing w:after="0" w:line="240" w:lineRule="auto"/>
              <w:jc w:val="center"/>
              <w:rPr>
                <w:color w:val="000000"/>
                <w:sz w:val="28"/>
                <w:szCs w:val="28"/>
                <w:lang w:val="kk-KZ"/>
              </w:rPr>
            </w:pPr>
            <w:r w:rsidRPr="007C1BCD">
              <w:rPr>
                <w:sz w:val="28"/>
                <w:szCs w:val="28"/>
              </w:rPr>
              <w:t>Заңды</w:t>
            </w:r>
            <w:r w:rsidRPr="007C1BCD">
              <w:rPr>
                <w:sz w:val="28"/>
                <w:szCs w:val="28"/>
              </w:rPr>
              <w:br/>
              <w:t>тұлға / физикалық</w:t>
            </w:r>
            <w:r w:rsidRPr="007C1BCD">
              <w:rPr>
                <w:sz w:val="28"/>
                <w:szCs w:val="28"/>
              </w:rPr>
              <w:br/>
              <w:t>тұлға</w:t>
            </w:r>
          </w:p>
        </w:tc>
        <w:tc>
          <w:tcPr>
            <w:tcW w:w="1634" w:type="dxa"/>
            <w:tcBorders>
              <w:top w:val="nil"/>
              <w:left w:val="nil"/>
              <w:bottom w:val="single" w:sz="4" w:space="0" w:color="auto"/>
              <w:right w:val="single" w:sz="4" w:space="0" w:color="auto"/>
            </w:tcBorders>
            <w:shd w:val="clear" w:color="000000" w:fill="FFFFFF"/>
            <w:vAlign w:val="center"/>
            <w:hideMark/>
          </w:tcPr>
          <w:p w14:paraId="088C0B3C" w14:textId="288B1FA1" w:rsidR="005D2463" w:rsidRPr="007C1BCD" w:rsidRDefault="00EE458D" w:rsidP="005D2463">
            <w:pPr>
              <w:spacing w:after="0" w:line="240" w:lineRule="auto"/>
              <w:jc w:val="center"/>
              <w:rPr>
                <w:color w:val="000000"/>
                <w:sz w:val="28"/>
                <w:szCs w:val="28"/>
                <w:lang w:val="kk-KZ"/>
              </w:rPr>
            </w:pPr>
            <w:r w:rsidRPr="00EE458D">
              <w:rPr>
                <w:sz w:val="28"/>
                <w:szCs w:val="28"/>
                <w:lang w:val="ru-RU"/>
              </w:rPr>
              <w:t>Бизнес / жеке сәйкестендіру нөмірі</w:t>
            </w:r>
          </w:p>
        </w:tc>
        <w:tc>
          <w:tcPr>
            <w:tcW w:w="3098" w:type="dxa"/>
            <w:tcBorders>
              <w:top w:val="nil"/>
              <w:left w:val="nil"/>
              <w:bottom w:val="single" w:sz="4" w:space="0" w:color="auto"/>
              <w:right w:val="single" w:sz="4" w:space="0" w:color="auto"/>
            </w:tcBorders>
            <w:shd w:val="clear" w:color="000000" w:fill="FFFFFF"/>
            <w:vAlign w:val="center"/>
            <w:hideMark/>
          </w:tcPr>
          <w:p w14:paraId="7F97A182" w14:textId="19BDA017" w:rsidR="005D2463" w:rsidRPr="007C1BCD" w:rsidRDefault="005D2463" w:rsidP="005D2463">
            <w:pPr>
              <w:spacing w:after="0" w:line="240" w:lineRule="auto"/>
              <w:jc w:val="center"/>
              <w:rPr>
                <w:color w:val="000000"/>
                <w:sz w:val="28"/>
                <w:szCs w:val="28"/>
                <w:lang w:val="kk-KZ"/>
              </w:rPr>
            </w:pPr>
            <w:r w:rsidRPr="007C1BCD">
              <w:rPr>
                <w:sz w:val="28"/>
                <w:szCs w:val="28"/>
                <w:lang w:val="kk-KZ"/>
              </w:rPr>
              <w:t>Атауы немесе тегі, аты, әкесінің аты (егер ол жеке басты куәландыратын құжатта көрсетілсе)</w:t>
            </w:r>
          </w:p>
        </w:tc>
        <w:tc>
          <w:tcPr>
            <w:tcW w:w="947" w:type="dxa"/>
            <w:tcBorders>
              <w:top w:val="nil"/>
              <w:left w:val="nil"/>
              <w:bottom w:val="single" w:sz="4" w:space="0" w:color="auto"/>
              <w:right w:val="single" w:sz="4" w:space="0" w:color="auto"/>
            </w:tcBorders>
            <w:shd w:val="clear" w:color="000000" w:fill="FFFFFF"/>
            <w:vAlign w:val="center"/>
            <w:hideMark/>
          </w:tcPr>
          <w:p w14:paraId="771BF893" w14:textId="69CFF674" w:rsidR="005D2463" w:rsidRPr="007C1BCD" w:rsidRDefault="005D2463" w:rsidP="005D2463">
            <w:pPr>
              <w:spacing w:after="0" w:line="240" w:lineRule="auto"/>
              <w:jc w:val="center"/>
              <w:rPr>
                <w:color w:val="000000"/>
                <w:sz w:val="28"/>
                <w:szCs w:val="28"/>
                <w:lang w:val="kk-KZ"/>
              </w:rPr>
            </w:pPr>
            <w:r w:rsidRPr="007C1BCD">
              <w:rPr>
                <w:sz w:val="28"/>
                <w:szCs w:val="28"/>
              </w:rPr>
              <w:t>Ел коды</w:t>
            </w:r>
          </w:p>
        </w:tc>
        <w:tc>
          <w:tcPr>
            <w:tcW w:w="1334" w:type="dxa"/>
            <w:tcBorders>
              <w:top w:val="nil"/>
              <w:left w:val="nil"/>
              <w:bottom w:val="single" w:sz="4" w:space="0" w:color="auto"/>
              <w:right w:val="single" w:sz="4" w:space="0" w:color="auto"/>
            </w:tcBorders>
            <w:shd w:val="clear" w:color="000000" w:fill="FFFFFF"/>
            <w:vAlign w:val="center"/>
            <w:hideMark/>
          </w:tcPr>
          <w:p w14:paraId="071C2574" w14:textId="1E6AA395" w:rsidR="005D2463" w:rsidRPr="007C1BCD" w:rsidRDefault="005D2463" w:rsidP="005D2463">
            <w:pPr>
              <w:spacing w:after="0" w:line="240" w:lineRule="auto"/>
              <w:jc w:val="center"/>
              <w:rPr>
                <w:color w:val="000000"/>
                <w:sz w:val="28"/>
                <w:szCs w:val="28"/>
                <w:lang w:val="kk-KZ"/>
              </w:rPr>
            </w:pPr>
            <w:r w:rsidRPr="007C1BCD">
              <w:rPr>
                <w:sz w:val="28"/>
                <w:szCs w:val="28"/>
              </w:rPr>
              <w:t>Экономика секторының коды</w:t>
            </w:r>
          </w:p>
        </w:tc>
      </w:tr>
      <w:tr w:rsidR="005D2463" w:rsidRPr="007C1BCD" w14:paraId="1AA61E23" w14:textId="77777777" w:rsidTr="00AA267D">
        <w:trPr>
          <w:trHeight w:val="300"/>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635AEFEA" w14:textId="666B0A46"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7</w:t>
            </w:r>
          </w:p>
        </w:tc>
        <w:tc>
          <w:tcPr>
            <w:tcW w:w="1485" w:type="dxa"/>
            <w:tcBorders>
              <w:top w:val="nil"/>
              <w:left w:val="nil"/>
              <w:bottom w:val="single" w:sz="4" w:space="0" w:color="auto"/>
              <w:right w:val="single" w:sz="4" w:space="0" w:color="auto"/>
            </w:tcBorders>
            <w:shd w:val="clear" w:color="000000" w:fill="FFFFFF"/>
            <w:vAlign w:val="center"/>
            <w:hideMark/>
          </w:tcPr>
          <w:p w14:paraId="32B2CB56" w14:textId="55B99ABF"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8</w:t>
            </w:r>
          </w:p>
        </w:tc>
        <w:tc>
          <w:tcPr>
            <w:tcW w:w="1634" w:type="dxa"/>
            <w:tcBorders>
              <w:top w:val="nil"/>
              <w:left w:val="nil"/>
              <w:bottom w:val="single" w:sz="4" w:space="0" w:color="auto"/>
              <w:right w:val="single" w:sz="4" w:space="0" w:color="auto"/>
            </w:tcBorders>
            <w:shd w:val="clear" w:color="000000" w:fill="FFFFFF"/>
            <w:vAlign w:val="center"/>
            <w:hideMark/>
          </w:tcPr>
          <w:p w14:paraId="102F683A" w14:textId="5E824AFB"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9</w:t>
            </w:r>
          </w:p>
        </w:tc>
        <w:tc>
          <w:tcPr>
            <w:tcW w:w="3098" w:type="dxa"/>
            <w:tcBorders>
              <w:top w:val="nil"/>
              <w:left w:val="nil"/>
              <w:bottom w:val="single" w:sz="4" w:space="0" w:color="auto"/>
              <w:right w:val="single" w:sz="4" w:space="0" w:color="auto"/>
            </w:tcBorders>
            <w:shd w:val="clear" w:color="000000" w:fill="FFFFFF"/>
            <w:vAlign w:val="center"/>
            <w:hideMark/>
          </w:tcPr>
          <w:p w14:paraId="05BE4593" w14:textId="1573C76C"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10</w:t>
            </w:r>
          </w:p>
        </w:tc>
        <w:tc>
          <w:tcPr>
            <w:tcW w:w="947" w:type="dxa"/>
            <w:tcBorders>
              <w:top w:val="nil"/>
              <w:left w:val="nil"/>
              <w:bottom w:val="single" w:sz="4" w:space="0" w:color="auto"/>
              <w:right w:val="single" w:sz="4" w:space="0" w:color="auto"/>
            </w:tcBorders>
            <w:shd w:val="clear" w:color="000000" w:fill="FFFFFF"/>
            <w:vAlign w:val="center"/>
            <w:hideMark/>
          </w:tcPr>
          <w:p w14:paraId="6F7FDD55" w14:textId="0BC1D13D"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11</w:t>
            </w:r>
          </w:p>
        </w:tc>
        <w:tc>
          <w:tcPr>
            <w:tcW w:w="1334" w:type="dxa"/>
            <w:tcBorders>
              <w:top w:val="nil"/>
              <w:left w:val="nil"/>
              <w:bottom w:val="single" w:sz="4" w:space="0" w:color="auto"/>
              <w:right w:val="single" w:sz="4" w:space="0" w:color="auto"/>
            </w:tcBorders>
            <w:shd w:val="clear" w:color="000000" w:fill="FFFFFF"/>
            <w:vAlign w:val="center"/>
            <w:hideMark/>
          </w:tcPr>
          <w:p w14:paraId="175B0A48" w14:textId="7030C1A1"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12</w:t>
            </w:r>
          </w:p>
        </w:tc>
      </w:tr>
      <w:tr w:rsidR="00AA267D" w:rsidRPr="007C1BCD" w14:paraId="39BB18C1" w14:textId="77777777" w:rsidTr="00AA267D">
        <w:trPr>
          <w:trHeight w:val="375"/>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71DEDE1B"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1485" w:type="dxa"/>
            <w:tcBorders>
              <w:top w:val="nil"/>
              <w:left w:val="nil"/>
              <w:bottom w:val="single" w:sz="4" w:space="0" w:color="auto"/>
              <w:right w:val="single" w:sz="4" w:space="0" w:color="auto"/>
            </w:tcBorders>
            <w:shd w:val="clear" w:color="000000" w:fill="FFFFFF"/>
            <w:vAlign w:val="center"/>
            <w:hideMark/>
          </w:tcPr>
          <w:p w14:paraId="0DFBB742"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1634" w:type="dxa"/>
            <w:tcBorders>
              <w:top w:val="nil"/>
              <w:left w:val="nil"/>
              <w:bottom w:val="single" w:sz="4" w:space="0" w:color="auto"/>
              <w:right w:val="single" w:sz="4" w:space="0" w:color="auto"/>
            </w:tcBorders>
            <w:shd w:val="clear" w:color="000000" w:fill="FFFFFF"/>
            <w:vAlign w:val="center"/>
            <w:hideMark/>
          </w:tcPr>
          <w:p w14:paraId="0CB225CA"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3098" w:type="dxa"/>
            <w:tcBorders>
              <w:top w:val="nil"/>
              <w:left w:val="nil"/>
              <w:bottom w:val="single" w:sz="4" w:space="0" w:color="auto"/>
              <w:right w:val="single" w:sz="4" w:space="0" w:color="auto"/>
            </w:tcBorders>
            <w:shd w:val="clear" w:color="000000" w:fill="FFFFFF"/>
            <w:vAlign w:val="center"/>
            <w:hideMark/>
          </w:tcPr>
          <w:p w14:paraId="29605C73"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947" w:type="dxa"/>
            <w:tcBorders>
              <w:top w:val="nil"/>
              <w:left w:val="nil"/>
              <w:bottom w:val="single" w:sz="4" w:space="0" w:color="auto"/>
              <w:right w:val="single" w:sz="4" w:space="0" w:color="auto"/>
            </w:tcBorders>
            <w:shd w:val="clear" w:color="000000" w:fill="FFFFFF"/>
            <w:vAlign w:val="center"/>
            <w:hideMark/>
          </w:tcPr>
          <w:p w14:paraId="70C765BE"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1334" w:type="dxa"/>
            <w:tcBorders>
              <w:top w:val="nil"/>
              <w:left w:val="nil"/>
              <w:bottom w:val="single" w:sz="4" w:space="0" w:color="auto"/>
              <w:right w:val="single" w:sz="4" w:space="0" w:color="auto"/>
            </w:tcBorders>
            <w:shd w:val="clear" w:color="000000" w:fill="FFFFFF"/>
            <w:vAlign w:val="center"/>
            <w:hideMark/>
          </w:tcPr>
          <w:p w14:paraId="2C970C2E"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r>
    </w:tbl>
    <w:p w14:paraId="59B167FF" w14:textId="77777777" w:rsidR="00395416" w:rsidRPr="00B56776" w:rsidRDefault="00395416" w:rsidP="005A2335">
      <w:pPr>
        <w:spacing w:line="240" w:lineRule="auto"/>
        <w:contextualSpacing/>
        <w:rPr>
          <w:sz w:val="28"/>
          <w:szCs w:val="28"/>
          <w:lang w:val="kk-KZ"/>
        </w:rPr>
      </w:pPr>
    </w:p>
    <w:p w14:paraId="52A2637D" w14:textId="506D13AC" w:rsidR="005A2335" w:rsidRPr="00B56776" w:rsidRDefault="005D2463" w:rsidP="005A2335">
      <w:pPr>
        <w:spacing w:line="240" w:lineRule="auto"/>
        <w:contextualSpacing/>
        <w:rPr>
          <w:sz w:val="28"/>
          <w:szCs w:val="28"/>
          <w:lang w:val="kk-KZ"/>
        </w:rPr>
      </w:pPr>
      <w:r w:rsidRPr="005D2463">
        <w:rPr>
          <w:sz w:val="28"/>
          <w:szCs w:val="28"/>
          <w:lang w:val="kk-KZ"/>
        </w:rPr>
        <w:t>кестенің жалғасы</w:t>
      </w:r>
    </w:p>
    <w:tbl>
      <w:tblPr>
        <w:tblW w:w="5000" w:type="pct"/>
        <w:tblLook w:val="04A0" w:firstRow="1" w:lastRow="0" w:firstColumn="1" w:lastColumn="0" w:noHBand="0" w:noVBand="1"/>
      </w:tblPr>
      <w:tblGrid>
        <w:gridCol w:w="771"/>
        <w:gridCol w:w="1693"/>
        <w:gridCol w:w="1198"/>
        <w:gridCol w:w="1942"/>
        <w:gridCol w:w="1943"/>
        <w:gridCol w:w="2080"/>
      </w:tblGrid>
      <w:tr w:rsidR="00395416" w:rsidRPr="00FE0668" w14:paraId="206CE3F4" w14:textId="77777777" w:rsidTr="005D2463">
        <w:trPr>
          <w:trHeight w:hRule="exact" w:val="785"/>
        </w:trPr>
        <w:tc>
          <w:tcPr>
            <w:tcW w:w="1836"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3ACF85F5" w14:textId="3C064554" w:rsidR="00395416" w:rsidRPr="007C1BCD" w:rsidRDefault="005D2463" w:rsidP="00D66B5B">
            <w:pPr>
              <w:spacing w:after="0" w:line="240" w:lineRule="auto"/>
              <w:jc w:val="center"/>
              <w:rPr>
                <w:color w:val="000000"/>
                <w:sz w:val="28"/>
                <w:szCs w:val="28"/>
                <w:lang w:val="kk-KZ"/>
              </w:rPr>
            </w:pPr>
            <w:r w:rsidRPr="007C1BCD">
              <w:rPr>
                <w:sz w:val="28"/>
                <w:szCs w:val="28"/>
                <w:lang w:val="ru-RU"/>
              </w:rPr>
              <w:t>Төлем және (немесе) ақша аудару</w:t>
            </w:r>
          </w:p>
        </w:tc>
        <w:tc>
          <w:tcPr>
            <w:tcW w:w="1031" w:type="pct"/>
            <w:vMerge w:val="restart"/>
            <w:tcBorders>
              <w:top w:val="single" w:sz="4" w:space="0" w:color="auto"/>
              <w:left w:val="single" w:sz="4" w:space="0" w:color="auto"/>
              <w:right w:val="single" w:sz="4" w:space="0" w:color="auto"/>
            </w:tcBorders>
            <w:shd w:val="clear" w:color="000000" w:fill="FFFFFF"/>
            <w:vAlign w:val="center"/>
            <w:hideMark/>
          </w:tcPr>
          <w:p w14:paraId="50679611" w14:textId="77777777" w:rsidR="005D2463" w:rsidRPr="007C1BCD" w:rsidRDefault="005D2463" w:rsidP="005D2463">
            <w:pPr>
              <w:pStyle w:val="20"/>
              <w:shd w:val="clear" w:color="auto" w:fill="auto"/>
              <w:spacing w:line="240" w:lineRule="auto"/>
              <w:jc w:val="center"/>
              <w:rPr>
                <w:lang w:val="kk-KZ"/>
              </w:rPr>
            </w:pPr>
            <w:r w:rsidRPr="007C1BCD">
              <w:rPr>
                <w:rStyle w:val="211pt"/>
                <w:sz w:val="28"/>
                <w:szCs w:val="28"/>
                <w:lang w:val="kk-KZ"/>
              </w:rPr>
              <w:t>Төлем тағайындау</w:t>
            </w:r>
          </w:p>
          <w:p w14:paraId="30F4E2AB" w14:textId="77777777" w:rsidR="005D2463" w:rsidRPr="007C1BCD" w:rsidRDefault="005D2463" w:rsidP="005D2463">
            <w:pPr>
              <w:pStyle w:val="20"/>
              <w:shd w:val="clear" w:color="auto" w:fill="auto"/>
              <w:spacing w:line="240" w:lineRule="auto"/>
              <w:jc w:val="center"/>
              <w:rPr>
                <w:lang w:val="kk-KZ"/>
              </w:rPr>
            </w:pPr>
            <w:r w:rsidRPr="007C1BCD">
              <w:rPr>
                <w:rStyle w:val="211pt"/>
                <w:sz w:val="28"/>
                <w:szCs w:val="28"/>
                <w:lang w:val="kk-KZ"/>
              </w:rPr>
              <w:t>коды</w:t>
            </w:r>
          </w:p>
          <w:p w14:paraId="4652CFC9" w14:textId="3DA88174" w:rsidR="00395416" w:rsidRPr="007C1BCD" w:rsidRDefault="005D2463" w:rsidP="005D2463">
            <w:pPr>
              <w:spacing w:after="0" w:line="240" w:lineRule="auto"/>
              <w:jc w:val="center"/>
              <w:rPr>
                <w:color w:val="000000"/>
                <w:sz w:val="28"/>
                <w:szCs w:val="28"/>
                <w:lang w:val="kk-KZ"/>
              </w:rPr>
            </w:pPr>
            <w:r w:rsidRPr="007C1BCD">
              <w:rPr>
                <w:rStyle w:val="211pt"/>
                <w:sz w:val="28"/>
                <w:szCs w:val="28"/>
                <w:lang w:val="kk-KZ"/>
              </w:rPr>
              <w:t>(</w:t>
            </w:r>
            <w:r w:rsidRPr="007C1BCD">
              <w:rPr>
                <w:sz w:val="28"/>
                <w:szCs w:val="28"/>
                <w:lang w:val="ru-RU"/>
              </w:rPr>
              <w:t>бар болса)</w:t>
            </w:r>
          </w:p>
        </w:tc>
        <w:tc>
          <w:tcPr>
            <w:tcW w:w="1031" w:type="pct"/>
            <w:vMerge w:val="restart"/>
            <w:tcBorders>
              <w:top w:val="single" w:sz="4" w:space="0" w:color="auto"/>
              <w:left w:val="single" w:sz="4" w:space="0" w:color="auto"/>
              <w:right w:val="single" w:sz="4" w:space="0" w:color="auto"/>
            </w:tcBorders>
            <w:shd w:val="clear" w:color="000000" w:fill="FFFFFF"/>
            <w:vAlign w:val="center"/>
            <w:hideMark/>
          </w:tcPr>
          <w:p w14:paraId="71FA2C4E" w14:textId="5C9404F7" w:rsidR="00395416" w:rsidRPr="007C1BCD" w:rsidRDefault="00CA2D2F" w:rsidP="00D66B5B">
            <w:pPr>
              <w:spacing w:after="0" w:line="240" w:lineRule="auto"/>
              <w:jc w:val="center"/>
              <w:rPr>
                <w:color w:val="000000"/>
                <w:sz w:val="28"/>
                <w:szCs w:val="28"/>
                <w:lang w:val="kk-KZ"/>
              </w:rPr>
            </w:pPr>
            <w:r w:rsidRPr="007C1BCD">
              <w:rPr>
                <w:color w:val="000000"/>
                <w:sz w:val="28"/>
                <w:szCs w:val="28"/>
                <w:lang w:val="kk-KZ"/>
              </w:rPr>
              <w:t>Валюталық операция коды</w:t>
            </w:r>
          </w:p>
        </w:tc>
        <w:tc>
          <w:tcPr>
            <w:tcW w:w="1102" w:type="pct"/>
            <w:vMerge w:val="restart"/>
            <w:tcBorders>
              <w:top w:val="single" w:sz="4" w:space="0" w:color="auto"/>
              <w:left w:val="single" w:sz="4" w:space="0" w:color="auto"/>
              <w:right w:val="single" w:sz="4" w:space="0" w:color="auto"/>
            </w:tcBorders>
            <w:shd w:val="clear" w:color="000000" w:fill="FFFFFF"/>
            <w:vAlign w:val="center"/>
            <w:hideMark/>
          </w:tcPr>
          <w:p w14:paraId="2582A7D2" w14:textId="4C581A24" w:rsidR="00395416" w:rsidRPr="007C1BCD" w:rsidRDefault="00CA2D2F" w:rsidP="00D66B5B">
            <w:pPr>
              <w:spacing w:after="0" w:line="240" w:lineRule="auto"/>
              <w:jc w:val="center"/>
              <w:rPr>
                <w:color w:val="000000"/>
                <w:sz w:val="28"/>
                <w:szCs w:val="28"/>
                <w:lang w:val="ru-RU"/>
              </w:rPr>
            </w:pPr>
            <w:r w:rsidRPr="007C1BCD">
              <w:rPr>
                <w:color w:val="000000"/>
                <w:sz w:val="28"/>
                <w:szCs w:val="28"/>
                <w:lang w:val="kk-KZ"/>
              </w:rPr>
              <w:t>Ақшаны алуға байланысты операцияның белгісі</w:t>
            </w:r>
          </w:p>
        </w:tc>
      </w:tr>
      <w:tr w:rsidR="005D2463" w:rsidRPr="007C1BCD" w14:paraId="683193D7" w14:textId="77777777" w:rsidTr="005D2463">
        <w:trPr>
          <w:trHeight w:hRule="exact" w:val="979"/>
        </w:trPr>
        <w:tc>
          <w:tcPr>
            <w:tcW w:w="404" w:type="pct"/>
            <w:tcBorders>
              <w:top w:val="nil"/>
              <w:left w:val="single" w:sz="4" w:space="0" w:color="auto"/>
              <w:bottom w:val="single" w:sz="4" w:space="0" w:color="auto"/>
              <w:right w:val="single" w:sz="4" w:space="0" w:color="auto"/>
            </w:tcBorders>
            <w:shd w:val="clear" w:color="000000" w:fill="FFFFFF"/>
            <w:vAlign w:val="center"/>
            <w:hideMark/>
          </w:tcPr>
          <w:p w14:paraId="0C71D81E" w14:textId="2AD28F7D" w:rsidR="005D2463" w:rsidRPr="007C1BCD" w:rsidRDefault="005D2463" w:rsidP="005D2463">
            <w:pPr>
              <w:spacing w:after="0" w:line="240" w:lineRule="auto"/>
              <w:rPr>
                <w:color w:val="000000"/>
                <w:sz w:val="28"/>
                <w:szCs w:val="28"/>
                <w:lang w:val="kk-KZ"/>
              </w:rPr>
            </w:pPr>
            <w:r w:rsidRPr="007C1BCD">
              <w:rPr>
                <w:sz w:val="28"/>
                <w:szCs w:val="28"/>
              </w:rPr>
              <w:t>Күні</w:t>
            </w:r>
          </w:p>
        </w:tc>
        <w:tc>
          <w:tcPr>
            <w:tcW w:w="769" w:type="pct"/>
            <w:tcBorders>
              <w:top w:val="nil"/>
              <w:left w:val="nil"/>
              <w:bottom w:val="single" w:sz="4" w:space="0" w:color="auto"/>
              <w:right w:val="single" w:sz="4" w:space="0" w:color="auto"/>
            </w:tcBorders>
            <w:shd w:val="clear" w:color="000000" w:fill="FFFFFF"/>
            <w:vAlign w:val="center"/>
            <w:hideMark/>
          </w:tcPr>
          <w:p w14:paraId="067CAD86" w14:textId="69C96E76" w:rsidR="005D2463" w:rsidRPr="007C1BCD" w:rsidRDefault="005D2463" w:rsidP="005D2463">
            <w:pPr>
              <w:spacing w:after="0" w:line="240" w:lineRule="auto"/>
              <w:jc w:val="center"/>
              <w:rPr>
                <w:color w:val="000000"/>
                <w:sz w:val="28"/>
                <w:szCs w:val="28"/>
                <w:lang w:val="kk-KZ"/>
              </w:rPr>
            </w:pPr>
            <w:r w:rsidRPr="007C1BCD">
              <w:rPr>
                <w:sz w:val="28"/>
                <w:szCs w:val="28"/>
              </w:rPr>
              <w:t>Валютадағы сома</w:t>
            </w:r>
          </w:p>
        </w:tc>
        <w:tc>
          <w:tcPr>
            <w:tcW w:w="663" w:type="pct"/>
            <w:tcBorders>
              <w:top w:val="nil"/>
              <w:left w:val="nil"/>
              <w:bottom w:val="single" w:sz="4" w:space="0" w:color="auto"/>
              <w:right w:val="single" w:sz="4" w:space="0" w:color="auto"/>
            </w:tcBorders>
            <w:shd w:val="clear" w:color="000000" w:fill="FFFFFF"/>
            <w:vAlign w:val="center"/>
            <w:hideMark/>
          </w:tcPr>
          <w:p w14:paraId="7819B11D" w14:textId="5A41B892"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Валюта коды</w:t>
            </w:r>
          </w:p>
        </w:tc>
        <w:tc>
          <w:tcPr>
            <w:tcW w:w="1031" w:type="pct"/>
            <w:vMerge/>
            <w:tcBorders>
              <w:left w:val="single" w:sz="4" w:space="0" w:color="auto"/>
              <w:bottom w:val="single" w:sz="4" w:space="0" w:color="000000"/>
              <w:right w:val="single" w:sz="4" w:space="0" w:color="auto"/>
            </w:tcBorders>
            <w:vAlign w:val="center"/>
            <w:hideMark/>
          </w:tcPr>
          <w:p w14:paraId="0CAC91A9" w14:textId="77777777" w:rsidR="005D2463" w:rsidRPr="007C1BCD" w:rsidRDefault="005D2463" w:rsidP="005D2463">
            <w:pPr>
              <w:spacing w:after="0" w:line="240" w:lineRule="auto"/>
              <w:rPr>
                <w:color w:val="000000"/>
                <w:sz w:val="28"/>
                <w:szCs w:val="28"/>
                <w:lang w:val="kk-KZ"/>
              </w:rPr>
            </w:pPr>
          </w:p>
        </w:tc>
        <w:tc>
          <w:tcPr>
            <w:tcW w:w="1031" w:type="pct"/>
            <w:vMerge/>
            <w:tcBorders>
              <w:left w:val="single" w:sz="4" w:space="0" w:color="auto"/>
              <w:bottom w:val="single" w:sz="4" w:space="0" w:color="000000"/>
              <w:right w:val="single" w:sz="4" w:space="0" w:color="auto"/>
            </w:tcBorders>
            <w:vAlign w:val="center"/>
            <w:hideMark/>
          </w:tcPr>
          <w:p w14:paraId="535CB811" w14:textId="77777777" w:rsidR="005D2463" w:rsidRPr="007C1BCD" w:rsidRDefault="005D2463" w:rsidP="005D2463">
            <w:pPr>
              <w:spacing w:after="0" w:line="240" w:lineRule="auto"/>
              <w:rPr>
                <w:color w:val="000000"/>
                <w:sz w:val="28"/>
                <w:szCs w:val="28"/>
                <w:lang w:val="kk-KZ"/>
              </w:rPr>
            </w:pPr>
          </w:p>
        </w:tc>
        <w:tc>
          <w:tcPr>
            <w:tcW w:w="1102" w:type="pct"/>
            <w:vMerge/>
            <w:tcBorders>
              <w:left w:val="single" w:sz="4" w:space="0" w:color="auto"/>
              <w:bottom w:val="single" w:sz="4" w:space="0" w:color="000000"/>
              <w:right w:val="single" w:sz="4" w:space="0" w:color="auto"/>
            </w:tcBorders>
            <w:vAlign w:val="center"/>
            <w:hideMark/>
          </w:tcPr>
          <w:p w14:paraId="270E3C71" w14:textId="77777777" w:rsidR="005D2463" w:rsidRPr="007C1BCD" w:rsidRDefault="005D2463" w:rsidP="005D2463">
            <w:pPr>
              <w:spacing w:after="0" w:line="240" w:lineRule="auto"/>
              <w:rPr>
                <w:color w:val="000000"/>
                <w:sz w:val="28"/>
                <w:szCs w:val="28"/>
                <w:lang w:val="kk-KZ"/>
              </w:rPr>
            </w:pPr>
          </w:p>
        </w:tc>
      </w:tr>
      <w:tr w:rsidR="00395416" w:rsidRPr="007C1BCD" w14:paraId="0E184B30" w14:textId="77777777" w:rsidTr="005D2463">
        <w:trPr>
          <w:trHeight w:hRule="exact" w:val="300"/>
        </w:trPr>
        <w:tc>
          <w:tcPr>
            <w:tcW w:w="404" w:type="pct"/>
            <w:tcBorders>
              <w:top w:val="nil"/>
              <w:left w:val="single" w:sz="4" w:space="0" w:color="auto"/>
              <w:bottom w:val="single" w:sz="4" w:space="0" w:color="auto"/>
              <w:right w:val="single" w:sz="4" w:space="0" w:color="auto"/>
            </w:tcBorders>
            <w:shd w:val="clear" w:color="000000" w:fill="FFFFFF"/>
            <w:vAlign w:val="center"/>
            <w:hideMark/>
          </w:tcPr>
          <w:p w14:paraId="5101824F" w14:textId="77777777" w:rsidR="00395416" w:rsidRPr="007C1BCD" w:rsidRDefault="00395416" w:rsidP="00D66B5B">
            <w:pPr>
              <w:spacing w:after="0" w:line="240" w:lineRule="auto"/>
              <w:jc w:val="center"/>
              <w:rPr>
                <w:color w:val="000000"/>
                <w:sz w:val="28"/>
                <w:szCs w:val="28"/>
                <w:lang w:val="kk-KZ"/>
              </w:rPr>
            </w:pPr>
            <w:r w:rsidRPr="007C1BCD">
              <w:rPr>
                <w:color w:val="000000"/>
                <w:sz w:val="28"/>
                <w:szCs w:val="28"/>
                <w:lang w:val="kk-KZ"/>
              </w:rPr>
              <w:t>13</w:t>
            </w:r>
          </w:p>
        </w:tc>
        <w:tc>
          <w:tcPr>
            <w:tcW w:w="769" w:type="pct"/>
            <w:tcBorders>
              <w:top w:val="nil"/>
              <w:left w:val="nil"/>
              <w:bottom w:val="single" w:sz="4" w:space="0" w:color="auto"/>
              <w:right w:val="single" w:sz="4" w:space="0" w:color="auto"/>
            </w:tcBorders>
            <w:shd w:val="clear" w:color="000000" w:fill="FFFFFF"/>
            <w:vAlign w:val="center"/>
            <w:hideMark/>
          </w:tcPr>
          <w:p w14:paraId="41F0FD6C" w14:textId="77777777" w:rsidR="00395416" w:rsidRPr="007C1BCD" w:rsidRDefault="00395416" w:rsidP="00D66B5B">
            <w:pPr>
              <w:spacing w:after="0" w:line="240" w:lineRule="auto"/>
              <w:jc w:val="center"/>
              <w:rPr>
                <w:color w:val="000000"/>
                <w:sz w:val="28"/>
                <w:szCs w:val="28"/>
                <w:lang w:val="kk-KZ"/>
              </w:rPr>
            </w:pPr>
            <w:r w:rsidRPr="007C1BCD">
              <w:rPr>
                <w:color w:val="000000"/>
                <w:sz w:val="28"/>
                <w:szCs w:val="28"/>
                <w:lang w:val="kk-KZ"/>
              </w:rPr>
              <w:t>14</w:t>
            </w:r>
          </w:p>
        </w:tc>
        <w:tc>
          <w:tcPr>
            <w:tcW w:w="663" w:type="pct"/>
            <w:tcBorders>
              <w:top w:val="nil"/>
              <w:left w:val="nil"/>
              <w:bottom w:val="single" w:sz="4" w:space="0" w:color="auto"/>
              <w:right w:val="single" w:sz="4" w:space="0" w:color="auto"/>
            </w:tcBorders>
            <w:shd w:val="clear" w:color="000000" w:fill="FFFFFF"/>
            <w:vAlign w:val="center"/>
            <w:hideMark/>
          </w:tcPr>
          <w:p w14:paraId="5536E137" w14:textId="77777777" w:rsidR="00395416" w:rsidRPr="007C1BCD" w:rsidRDefault="00395416" w:rsidP="00D66B5B">
            <w:pPr>
              <w:spacing w:after="0" w:line="240" w:lineRule="auto"/>
              <w:jc w:val="center"/>
              <w:rPr>
                <w:color w:val="000000"/>
                <w:sz w:val="28"/>
                <w:szCs w:val="28"/>
                <w:lang w:val="kk-KZ"/>
              </w:rPr>
            </w:pPr>
            <w:r w:rsidRPr="007C1BCD">
              <w:rPr>
                <w:color w:val="000000"/>
                <w:sz w:val="28"/>
                <w:szCs w:val="28"/>
                <w:lang w:val="kk-KZ"/>
              </w:rPr>
              <w:t>15</w:t>
            </w:r>
          </w:p>
        </w:tc>
        <w:tc>
          <w:tcPr>
            <w:tcW w:w="1031" w:type="pct"/>
            <w:tcBorders>
              <w:top w:val="nil"/>
              <w:left w:val="nil"/>
              <w:bottom w:val="single" w:sz="4" w:space="0" w:color="auto"/>
              <w:right w:val="single" w:sz="4" w:space="0" w:color="auto"/>
            </w:tcBorders>
            <w:shd w:val="clear" w:color="000000" w:fill="FFFFFF"/>
            <w:vAlign w:val="center"/>
            <w:hideMark/>
          </w:tcPr>
          <w:p w14:paraId="356AD1AC" w14:textId="77777777" w:rsidR="00395416" w:rsidRPr="007C1BCD" w:rsidRDefault="00395416" w:rsidP="00D66B5B">
            <w:pPr>
              <w:spacing w:after="0" w:line="240" w:lineRule="auto"/>
              <w:jc w:val="center"/>
              <w:rPr>
                <w:color w:val="000000"/>
                <w:sz w:val="28"/>
                <w:szCs w:val="28"/>
                <w:lang w:val="kk-KZ"/>
              </w:rPr>
            </w:pPr>
            <w:r w:rsidRPr="007C1BCD">
              <w:rPr>
                <w:color w:val="000000"/>
                <w:sz w:val="28"/>
                <w:szCs w:val="28"/>
                <w:lang w:val="kk-KZ"/>
              </w:rPr>
              <w:t>16</w:t>
            </w:r>
          </w:p>
        </w:tc>
        <w:tc>
          <w:tcPr>
            <w:tcW w:w="1031" w:type="pct"/>
            <w:tcBorders>
              <w:top w:val="nil"/>
              <w:left w:val="nil"/>
              <w:bottom w:val="single" w:sz="4" w:space="0" w:color="auto"/>
              <w:right w:val="single" w:sz="4" w:space="0" w:color="auto"/>
            </w:tcBorders>
            <w:shd w:val="clear" w:color="000000" w:fill="FFFFFF"/>
            <w:vAlign w:val="center"/>
            <w:hideMark/>
          </w:tcPr>
          <w:p w14:paraId="5DFA9364" w14:textId="77777777" w:rsidR="00395416" w:rsidRPr="007C1BCD" w:rsidRDefault="00395416" w:rsidP="00D66B5B">
            <w:pPr>
              <w:spacing w:after="0" w:line="240" w:lineRule="auto"/>
              <w:jc w:val="center"/>
              <w:rPr>
                <w:color w:val="000000"/>
                <w:sz w:val="28"/>
                <w:szCs w:val="28"/>
                <w:lang w:val="kk-KZ"/>
              </w:rPr>
            </w:pPr>
            <w:r w:rsidRPr="007C1BCD">
              <w:rPr>
                <w:color w:val="000000"/>
                <w:sz w:val="28"/>
                <w:szCs w:val="28"/>
                <w:lang w:val="kk-KZ"/>
              </w:rPr>
              <w:t>17</w:t>
            </w:r>
          </w:p>
        </w:tc>
        <w:tc>
          <w:tcPr>
            <w:tcW w:w="1102" w:type="pct"/>
            <w:tcBorders>
              <w:top w:val="nil"/>
              <w:left w:val="nil"/>
              <w:bottom w:val="single" w:sz="4" w:space="0" w:color="auto"/>
              <w:right w:val="single" w:sz="4" w:space="0" w:color="auto"/>
            </w:tcBorders>
            <w:shd w:val="clear" w:color="000000" w:fill="FFFFFF"/>
            <w:vAlign w:val="center"/>
            <w:hideMark/>
          </w:tcPr>
          <w:p w14:paraId="70F55059" w14:textId="77777777" w:rsidR="00395416" w:rsidRPr="007C1BCD" w:rsidRDefault="00395416" w:rsidP="00D66B5B">
            <w:pPr>
              <w:spacing w:after="0" w:line="240" w:lineRule="auto"/>
              <w:jc w:val="center"/>
              <w:rPr>
                <w:color w:val="000000"/>
                <w:sz w:val="28"/>
                <w:szCs w:val="28"/>
                <w:lang w:val="kk-KZ"/>
              </w:rPr>
            </w:pPr>
            <w:r w:rsidRPr="007C1BCD">
              <w:rPr>
                <w:color w:val="000000"/>
                <w:sz w:val="28"/>
                <w:szCs w:val="28"/>
                <w:lang w:val="kk-KZ"/>
              </w:rPr>
              <w:t>18</w:t>
            </w:r>
          </w:p>
        </w:tc>
      </w:tr>
      <w:tr w:rsidR="00395416" w:rsidRPr="007C1BCD" w14:paraId="2FE7B0E4" w14:textId="77777777" w:rsidTr="005D2463">
        <w:trPr>
          <w:trHeight w:hRule="exact" w:val="300"/>
        </w:trPr>
        <w:tc>
          <w:tcPr>
            <w:tcW w:w="404" w:type="pct"/>
            <w:tcBorders>
              <w:top w:val="nil"/>
              <w:left w:val="single" w:sz="4" w:space="0" w:color="auto"/>
              <w:bottom w:val="single" w:sz="4" w:space="0" w:color="auto"/>
              <w:right w:val="single" w:sz="4" w:space="0" w:color="auto"/>
            </w:tcBorders>
            <w:shd w:val="clear" w:color="000000" w:fill="FFFFFF"/>
            <w:vAlign w:val="center"/>
          </w:tcPr>
          <w:p w14:paraId="550936CB" w14:textId="77777777" w:rsidR="00395416" w:rsidRPr="007C1BCD" w:rsidRDefault="00395416" w:rsidP="00D66B5B">
            <w:pPr>
              <w:spacing w:after="0" w:line="240" w:lineRule="auto"/>
              <w:jc w:val="center"/>
              <w:rPr>
                <w:color w:val="000000"/>
                <w:sz w:val="28"/>
                <w:szCs w:val="28"/>
                <w:lang w:val="kk-KZ"/>
              </w:rPr>
            </w:pPr>
          </w:p>
        </w:tc>
        <w:tc>
          <w:tcPr>
            <w:tcW w:w="769" w:type="pct"/>
            <w:tcBorders>
              <w:top w:val="nil"/>
              <w:left w:val="nil"/>
              <w:bottom w:val="single" w:sz="4" w:space="0" w:color="auto"/>
              <w:right w:val="single" w:sz="4" w:space="0" w:color="auto"/>
            </w:tcBorders>
            <w:shd w:val="clear" w:color="000000" w:fill="FFFFFF"/>
            <w:vAlign w:val="center"/>
          </w:tcPr>
          <w:p w14:paraId="5D87F917" w14:textId="77777777" w:rsidR="00395416" w:rsidRPr="007C1BCD" w:rsidRDefault="00395416" w:rsidP="00D66B5B">
            <w:pPr>
              <w:spacing w:after="0" w:line="240" w:lineRule="auto"/>
              <w:jc w:val="center"/>
              <w:rPr>
                <w:color w:val="000000"/>
                <w:sz w:val="28"/>
                <w:szCs w:val="28"/>
                <w:lang w:val="kk-KZ"/>
              </w:rPr>
            </w:pPr>
          </w:p>
        </w:tc>
        <w:tc>
          <w:tcPr>
            <w:tcW w:w="663" w:type="pct"/>
            <w:tcBorders>
              <w:top w:val="nil"/>
              <w:left w:val="nil"/>
              <w:bottom w:val="single" w:sz="4" w:space="0" w:color="auto"/>
              <w:right w:val="single" w:sz="4" w:space="0" w:color="auto"/>
            </w:tcBorders>
            <w:shd w:val="clear" w:color="000000" w:fill="FFFFFF"/>
            <w:vAlign w:val="center"/>
          </w:tcPr>
          <w:p w14:paraId="446BBE0C" w14:textId="77777777" w:rsidR="00395416" w:rsidRPr="007C1BCD" w:rsidRDefault="00395416" w:rsidP="00D66B5B">
            <w:pPr>
              <w:spacing w:after="0" w:line="240" w:lineRule="auto"/>
              <w:jc w:val="center"/>
              <w:rPr>
                <w:color w:val="000000"/>
                <w:sz w:val="28"/>
                <w:szCs w:val="28"/>
                <w:lang w:val="kk-KZ"/>
              </w:rPr>
            </w:pPr>
          </w:p>
        </w:tc>
        <w:tc>
          <w:tcPr>
            <w:tcW w:w="1031" w:type="pct"/>
            <w:tcBorders>
              <w:top w:val="nil"/>
              <w:left w:val="nil"/>
              <w:bottom w:val="single" w:sz="4" w:space="0" w:color="auto"/>
              <w:right w:val="single" w:sz="4" w:space="0" w:color="auto"/>
            </w:tcBorders>
            <w:shd w:val="clear" w:color="000000" w:fill="FFFFFF"/>
            <w:vAlign w:val="center"/>
          </w:tcPr>
          <w:p w14:paraId="7466B244" w14:textId="77777777" w:rsidR="00395416" w:rsidRPr="007C1BCD" w:rsidRDefault="00395416" w:rsidP="00D66B5B">
            <w:pPr>
              <w:spacing w:after="0" w:line="240" w:lineRule="auto"/>
              <w:jc w:val="center"/>
              <w:rPr>
                <w:color w:val="000000"/>
                <w:sz w:val="28"/>
                <w:szCs w:val="28"/>
                <w:lang w:val="kk-KZ"/>
              </w:rPr>
            </w:pPr>
          </w:p>
        </w:tc>
        <w:tc>
          <w:tcPr>
            <w:tcW w:w="1031" w:type="pct"/>
            <w:tcBorders>
              <w:top w:val="nil"/>
              <w:left w:val="nil"/>
              <w:bottom w:val="single" w:sz="4" w:space="0" w:color="auto"/>
              <w:right w:val="single" w:sz="4" w:space="0" w:color="auto"/>
            </w:tcBorders>
            <w:shd w:val="clear" w:color="000000" w:fill="FFFFFF"/>
            <w:vAlign w:val="center"/>
          </w:tcPr>
          <w:p w14:paraId="22D1C7BA" w14:textId="77777777" w:rsidR="00395416" w:rsidRPr="007C1BCD" w:rsidRDefault="00395416" w:rsidP="00D66B5B">
            <w:pPr>
              <w:spacing w:after="0" w:line="240" w:lineRule="auto"/>
              <w:jc w:val="center"/>
              <w:rPr>
                <w:color w:val="000000"/>
                <w:sz w:val="28"/>
                <w:szCs w:val="28"/>
                <w:lang w:val="kk-KZ"/>
              </w:rPr>
            </w:pPr>
          </w:p>
        </w:tc>
        <w:tc>
          <w:tcPr>
            <w:tcW w:w="1102" w:type="pct"/>
            <w:tcBorders>
              <w:top w:val="nil"/>
              <w:left w:val="nil"/>
              <w:bottom w:val="single" w:sz="4" w:space="0" w:color="auto"/>
              <w:right w:val="single" w:sz="4" w:space="0" w:color="auto"/>
            </w:tcBorders>
            <w:shd w:val="clear" w:color="000000" w:fill="FFFFFF"/>
            <w:vAlign w:val="center"/>
          </w:tcPr>
          <w:p w14:paraId="64E7E922" w14:textId="77777777" w:rsidR="00395416" w:rsidRPr="007C1BCD" w:rsidRDefault="00395416" w:rsidP="00D66B5B">
            <w:pPr>
              <w:spacing w:after="0" w:line="240" w:lineRule="auto"/>
              <w:jc w:val="center"/>
              <w:rPr>
                <w:color w:val="000000"/>
                <w:sz w:val="28"/>
                <w:szCs w:val="28"/>
                <w:lang w:val="kk-KZ"/>
              </w:rPr>
            </w:pPr>
          </w:p>
        </w:tc>
      </w:tr>
    </w:tbl>
    <w:p w14:paraId="6679F81D" w14:textId="5C5F4CE2" w:rsidR="005A2335" w:rsidRDefault="005A2335" w:rsidP="00395416">
      <w:pPr>
        <w:pStyle w:val="af"/>
        <w:jc w:val="center"/>
        <w:rPr>
          <w:rFonts w:ascii="Times New Roman" w:hAnsi="Times New Roman" w:cs="Times New Roman"/>
          <w:sz w:val="28"/>
          <w:szCs w:val="28"/>
          <w:lang w:val="kk-KZ"/>
        </w:rPr>
      </w:pPr>
    </w:p>
    <w:p w14:paraId="4F155118" w14:textId="7DD67D56" w:rsidR="008D28B9" w:rsidRDefault="008D28B9" w:rsidP="00395416">
      <w:pPr>
        <w:pStyle w:val="af"/>
        <w:jc w:val="center"/>
        <w:rPr>
          <w:rFonts w:ascii="Times New Roman" w:hAnsi="Times New Roman" w:cs="Times New Roman"/>
          <w:sz w:val="28"/>
          <w:szCs w:val="28"/>
          <w:lang w:val="kk-KZ"/>
        </w:rPr>
      </w:pPr>
    </w:p>
    <w:p w14:paraId="289343AE" w14:textId="580B67C3" w:rsidR="008D28B9" w:rsidRDefault="008D28B9" w:rsidP="00395416">
      <w:pPr>
        <w:pStyle w:val="af"/>
        <w:jc w:val="center"/>
        <w:rPr>
          <w:rFonts w:ascii="Times New Roman" w:hAnsi="Times New Roman" w:cs="Times New Roman"/>
          <w:sz w:val="28"/>
          <w:szCs w:val="28"/>
          <w:lang w:val="kk-KZ"/>
        </w:rPr>
      </w:pPr>
    </w:p>
    <w:p w14:paraId="489898F4" w14:textId="77777777" w:rsidR="008D28B9" w:rsidRPr="00B56776" w:rsidRDefault="008D28B9" w:rsidP="00395416">
      <w:pPr>
        <w:pStyle w:val="af"/>
        <w:jc w:val="center"/>
        <w:rPr>
          <w:rFonts w:ascii="Times New Roman" w:hAnsi="Times New Roman" w:cs="Times New Roman"/>
          <w:sz w:val="28"/>
          <w:szCs w:val="28"/>
          <w:lang w:val="kk-KZ"/>
        </w:rPr>
      </w:pPr>
    </w:p>
    <w:p w14:paraId="70304FD7" w14:textId="778A7FB1" w:rsidR="00395416" w:rsidRPr="00B56776" w:rsidRDefault="005D2463" w:rsidP="00D4456C">
      <w:pPr>
        <w:pStyle w:val="af"/>
        <w:rPr>
          <w:rFonts w:ascii="Times New Roman" w:hAnsi="Times New Roman" w:cs="Times New Roman"/>
          <w:sz w:val="28"/>
          <w:szCs w:val="28"/>
          <w:lang w:val="kk-KZ"/>
        </w:rPr>
      </w:pPr>
      <w:r w:rsidRPr="005D2463">
        <w:rPr>
          <w:rFonts w:ascii="Times New Roman" w:hAnsi="Times New Roman" w:cs="Times New Roman"/>
          <w:sz w:val="28"/>
          <w:szCs w:val="28"/>
          <w:lang w:val="kk-KZ"/>
        </w:rPr>
        <w:t>кестенің жалғасы</w:t>
      </w:r>
    </w:p>
    <w:tbl>
      <w:tblPr>
        <w:tblW w:w="5000" w:type="pct"/>
        <w:tblLook w:val="04A0" w:firstRow="1" w:lastRow="0" w:firstColumn="1" w:lastColumn="0" w:noHBand="0" w:noVBand="1"/>
      </w:tblPr>
      <w:tblGrid>
        <w:gridCol w:w="1896"/>
        <w:gridCol w:w="2248"/>
        <w:gridCol w:w="1698"/>
        <w:gridCol w:w="2087"/>
        <w:gridCol w:w="1698"/>
      </w:tblGrid>
      <w:tr w:rsidR="00395416" w:rsidRPr="007C1BCD" w14:paraId="2066CE36" w14:textId="77777777" w:rsidTr="00D4456C">
        <w:trPr>
          <w:trHeight w:hRule="exact" w:val="1622"/>
        </w:trPr>
        <w:tc>
          <w:tcPr>
            <w:tcW w:w="27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873ED1C" w14:textId="00CC50B7" w:rsidR="00395416" w:rsidRPr="007C1BCD" w:rsidRDefault="00CA2D2F" w:rsidP="001877C7">
            <w:pPr>
              <w:spacing w:after="0" w:line="240" w:lineRule="auto"/>
              <w:jc w:val="center"/>
              <w:rPr>
                <w:color w:val="000000"/>
                <w:sz w:val="28"/>
                <w:szCs w:val="28"/>
                <w:lang w:val="kk-KZ"/>
              </w:rPr>
            </w:pPr>
            <w:r w:rsidRPr="007C1BCD">
              <w:rPr>
                <w:color w:val="000000"/>
                <w:sz w:val="28"/>
                <w:szCs w:val="28"/>
                <w:lang w:val="kk-KZ"/>
              </w:rPr>
              <w:t>Валюталық операция бойынша контрагент ұйымының (Банкінің) сәйкестендіру коды</w:t>
            </w:r>
          </w:p>
        </w:tc>
        <w:tc>
          <w:tcPr>
            <w:tcW w:w="638"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25C0457" w14:textId="61459B51" w:rsidR="00395416" w:rsidRPr="007C1BCD" w:rsidRDefault="00CA2D2F" w:rsidP="001877C7">
            <w:pPr>
              <w:spacing w:after="0" w:line="240" w:lineRule="auto"/>
              <w:jc w:val="center"/>
              <w:rPr>
                <w:color w:val="000000"/>
                <w:sz w:val="28"/>
                <w:szCs w:val="28"/>
                <w:lang w:val="ru-RU"/>
              </w:rPr>
            </w:pPr>
            <w:r w:rsidRPr="007C1BCD">
              <w:rPr>
                <w:color w:val="000000"/>
                <w:sz w:val="28"/>
                <w:szCs w:val="28"/>
                <w:lang w:val="kk-KZ"/>
              </w:rPr>
              <w:t>Валюталық операция бойынша контрагент ұйымының (банкінің) атауы</w:t>
            </w:r>
          </w:p>
        </w:tc>
        <w:tc>
          <w:tcPr>
            <w:tcW w:w="495"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F1F6E25" w14:textId="4E2817F2" w:rsidR="00395416" w:rsidRPr="007C1BCD" w:rsidRDefault="005D2463" w:rsidP="00B52024">
            <w:pPr>
              <w:spacing w:after="0" w:line="240" w:lineRule="auto"/>
              <w:jc w:val="center"/>
              <w:rPr>
                <w:color w:val="000000"/>
                <w:sz w:val="28"/>
                <w:szCs w:val="28"/>
                <w:lang w:val="kk-KZ"/>
              </w:rPr>
            </w:pPr>
            <w:r w:rsidRPr="007C1BCD">
              <w:rPr>
                <w:sz w:val="28"/>
                <w:szCs w:val="28"/>
                <w:lang w:val="kk-KZ"/>
              </w:rPr>
              <w:t>В</w:t>
            </w:r>
            <w:r w:rsidRPr="007C1BCD">
              <w:rPr>
                <w:sz w:val="28"/>
                <w:szCs w:val="28"/>
              </w:rPr>
              <w:t>алюталық</w:t>
            </w:r>
            <w:r w:rsidRPr="007C1BCD">
              <w:rPr>
                <w:sz w:val="28"/>
                <w:szCs w:val="28"/>
              </w:rPr>
              <w:br/>
              <w:t>шарт</w:t>
            </w:r>
            <w:r w:rsidRPr="007C1BCD">
              <w:rPr>
                <w:sz w:val="28"/>
                <w:szCs w:val="28"/>
                <w:lang w:val="kk-KZ"/>
              </w:rPr>
              <w:t xml:space="preserve">тың </w:t>
            </w:r>
            <w:r w:rsidRPr="007C1BCD">
              <w:rPr>
                <w:sz w:val="28"/>
                <w:szCs w:val="28"/>
              </w:rPr>
              <w:t>нөмірі</w:t>
            </w:r>
          </w:p>
        </w:tc>
        <w:tc>
          <w:tcPr>
            <w:tcW w:w="596"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3D17AE6" w14:textId="19299150" w:rsidR="00395416" w:rsidRPr="007C1BCD" w:rsidRDefault="005D2463" w:rsidP="00B52024">
            <w:pPr>
              <w:spacing w:after="0" w:line="240" w:lineRule="auto"/>
              <w:jc w:val="center"/>
              <w:rPr>
                <w:color w:val="000000"/>
                <w:sz w:val="28"/>
                <w:szCs w:val="28"/>
                <w:lang w:val="kk-KZ"/>
              </w:rPr>
            </w:pPr>
            <w:r w:rsidRPr="007C1BCD">
              <w:rPr>
                <w:sz w:val="28"/>
                <w:szCs w:val="28"/>
                <w:lang w:val="kk-KZ"/>
              </w:rPr>
              <w:t>В</w:t>
            </w:r>
            <w:r w:rsidRPr="007C1BCD">
              <w:rPr>
                <w:sz w:val="28"/>
                <w:szCs w:val="28"/>
              </w:rPr>
              <w:t>алюталық</w:t>
            </w:r>
            <w:r w:rsidRPr="007C1BCD">
              <w:rPr>
                <w:sz w:val="28"/>
                <w:szCs w:val="28"/>
              </w:rPr>
              <w:br/>
              <w:t>шарт</w:t>
            </w:r>
            <w:r w:rsidRPr="007C1BCD">
              <w:rPr>
                <w:sz w:val="28"/>
                <w:szCs w:val="28"/>
                <w:lang w:val="kk-KZ"/>
              </w:rPr>
              <w:t xml:space="preserve">тың </w:t>
            </w:r>
            <w:r w:rsidRPr="007C1BCD">
              <w:rPr>
                <w:rStyle w:val="211pt"/>
                <w:sz w:val="28"/>
                <w:szCs w:val="28"/>
                <w:lang w:val="kk-KZ"/>
              </w:rPr>
              <w:t>күні</w:t>
            </w:r>
          </w:p>
        </w:tc>
        <w:tc>
          <w:tcPr>
            <w:tcW w:w="495"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664B454" w14:textId="0771F840" w:rsidR="00395416" w:rsidRPr="007C1BCD" w:rsidRDefault="005D2463" w:rsidP="00B52024">
            <w:pPr>
              <w:spacing w:after="0" w:line="240" w:lineRule="auto"/>
              <w:jc w:val="center"/>
              <w:rPr>
                <w:color w:val="000000"/>
                <w:sz w:val="28"/>
                <w:szCs w:val="28"/>
                <w:lang w:val="kk-KZ"/>
              </w:rPr>
            </w:pPr>
            <w:r w:rsidRPr="007C1BCD">
              <w:rPr>
                <w:sz w:val="28"/>
                <w:szCs w:val="28"/>
              </w:rPr>
              <w:t>Валюталық шарттың есептік нөмірі</w:t>
            </w:r>
          </w:p>
        </w:tc>
      </w:tr>
      <w:tr w:rsidR="00395416" w:rsidRPr="00B56776" w14:paraId="4D092877" w14:textId="77777777" w:rsidTr="00CA2D2F">
        <w:trPr>
          <w:trHeight w:hRule="exact" w:val="1407"/>
        </w:trPr>
        <w:tc>
          <w:tcPr>
            <w:tcW w:w="278" w:type="pct"/>
            <w:vMerge/>
            <w:tcBorders>
              <w:top w:val="single" w:sz="4" w:space="0" w:color="auto"/>
              <w:left w:val="single" w:sz="4" w:space="0" w:color="auto"/>
              <w:bottom w:val="single" w:sz="4" w:space="0" w:color="auto"/>
              <w:right w:val="single" w:sz="4" w:space="0" w:color="auto"/>
            </w:tcBorders>
            <w:vAlign w:val="center"/>
            <w:hideMark/>
          </w:tcPr>
          <w:p w14:paraId="2301C356" w14:textId="77777777" w:rsidR="00395416" w:rsidRPr="00B56776" w:rsidRDefault="00395416" w:rsidP="001877C7">
            <w:pPr>
              <w:spacing w:after="0" w:line="240" w:lineRule="auto"/>
              <w:rPr>
                <w:color w:val="000000"/>
                <w:sz w:val="28"/>
                <w:szCs w:val="28"/>
                <w:lang w:val="kk-KZ"/>
              </w:rPr>
            </w:pPr>
          </w:p>
        </w:tc>
        <w:tc>
          <w:tcPr>
            <w:tcW w:w="638" w:type="pct"/>
            <w:vMerge/>
            <w:tcBorders>
              <w:top w:val="single" w:sz="4" w:space="0" w:color="auto"/>
              <w:left w:val="single" w:sz="4" w:space="0" w:color="auto"/>
              <w:bottom w:val="single" w:sz="4" w:space="0" w:color="000000"/>
              <w:right w:val="single" w:sz="4" w:space="0" w:color="auto"/>
            </w:tcBorders>
            <w:vAlign w:val="center"/>
            <w:hideMark/>
          </w:tcPr>
          <w:p w14:paraId="15AF8C4B" w14:textId="77777777" w:rsidR="00395416" w:rsidRPr="00B56776" w:rsidRDefault="00395416" w:rsidP="001877C7">
            <w:pPr>
              <w:spacing w:after="0" w:line="240" w:lineRule="auto"/>
              <w:rPr>
                <w:color w:val="000000"/>
                <w:sz w:val="28"/>
                <w:szCs w:val="28"/>
                <w:lang w:val="kk-KZ"/>
              </w:rPr>
            </w:pPr>
          </w:p>
        </w:tc>
        <w:tc>
          <w:tcPr>
            <w:tcW w:w="495" w:type="pct"/>
            <w:vMerge/>
            <w:tcBorders>
              <w:top w:val="single" w:sz="4" w:space="0" w:color="auto"/>
              <w:left w:val="single" w:sz="4" w:space="0" w:color="auto"/>
              <w:bottom w:val="single" w:sz="4" w:space="0" w:color="000000"/>
              <w:right w:val="single" w:sz="4" w:space="0" w:color="auto"/>
            </w:tcBorders>
            <w:vAlign w:val="center"/>
            <w:hideMark/>
          </w:tcPr>
          <w:p w14:paraId="0AA5C8C1" w14:textId="77777777" w:rsidR="00395416" w:rsidRPr="00B56776" w:rsidRDefault="00395416" w:rsidP="001877C7">
            <w:pPr>
              <w:spacing w:after="0" w:line="240" w:lineRule="auto"/>
              <w:rPr>
                <w:color w:val="000000"/>
                <w:sz w:val="28"/>
                <w:szCs w:val="28"/>
                <w:lang w:val="kk-KZ"/>
              </w:rPr>
            </w:pPr>
          </w:p>
        </w:tc>
        <w:tc>
          <w:tcPr>
            <w:tcW w:w="596" w:type="pct"/>
            <w:vMerge/>
            <w:tcBorders>
              <w:top w:val="single" w:sz="4" w:space="0" w:color="auto"/>
              <w:left w:val="single" w:sz="4" w:space="0" w:color="auto"/>
              <w:bottom w:val="single" w:sz="4" w:space="0" w:color="000000"/>
              <w:right w:val="single" w:sz="4" w:space="0" w:color="auto"/>
            </w:tcBorders>
            <w:vAlign w:val="center"/>
            <w:hideMark/>
          </w:tcPr>
          <w:p w14:paraId="15134DBC" w14:textId="77777777" w:rsidR="00395416" w:rsidRPr="00B56776" w:rsidRDefault="00395416" w:rsidP="001877C7">
            <w:pPr>
              <w:spacing w:after="0" w:line="240" w:lineRule="auto"/>
              <w:rPr>
                <w:color w:val="000000"/>
                <w:sz w:val="28"/>
                <w:szCs w:val="28"/>
                <w:lang w:val="kk-KZ"/>
              </w:rPr>
            </w:pPr>
          </w:p>
        </w:tc>
        <w:tc>
          <w:tcPr>
            <w:tcW w:w="495" w:type="pct"/>
            <w:vMerge/>
            <w:tcBorders>
              <w:top w:val="single" w:sz="4" w:space="0" w:color="auto"/>
              <w:left w:val="single" w:sz="4" w:space="0" w:color="auto"/>
              <w:bottom w:val="single" w:sz="4" w:space="0" w:color="000000"/>
              <w:right w:val="single" w:sz="4" w:space="0" w:color="auto"/>
            </w:tcBorders>
            <w:vAlign w:val="center"/>
            <w:hideMark/>
          </w:tcPr>
          <w:p w14:paraId="2099F2ED" w14:textId="77777777" w:rsidR="00395416" w:rsidRPr="00B56776" w:rsidRDefault="00395416" w:rsidP="001877C7">
            <w:pPr>
              <w:spacing w:after="0" w:line="240" w:lineRule="auto"/>
              <w:rPr>
                <w:color w:val="000000"/>
                <w:sz w:val="28"/>
                <w:szCs w:val="28"/>
                <w:lang w:val="kk-KZ"/>
              </w:rPr>
            </w:pPr>
          </w:p>
        </w:tc>
      </w:tr>
      <w:tr w:rsidR="00395416" w:rsidRPr="00B56776" w14:paraId="711F1E03" w14:textId="77777777" w:rsidTr="00D4456C">
        <w:trPr>
          <w:trHeight w:hRule="exact" w:val="300"/>
        </w:trPr>
        <w:tc>
          <w:tcPr>
            <w:tcW w:w="27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3624A2C" w14:textId="77777777" w:rsidR="00395416" w:rsidRPr="00B56776" w:rsidRDefault="00395416" w:rsidP="001877C7">
            <w:pPr>
              <w:spacing w:after="0" w:line="240" w:lineRule="auto"/>
              <w:jc w:val="center"/>
              <w:rPr>
                <w:color w:val="000000"/>
                <w:sz w:val="28"/>
                <w:szCs w:val="28"/>
                <w:lang w:val="kk-KZ"/>
              </w:rPr>
            </w:pPr>
            <w:r w:rsidRPr="00B56776">
              <w:rPr>
                <w:color w:val="000000"/>
                <w:sz w:val="28"/>
                <w:szCs w:val="28"/>
                <w:lang w:val="kk-KZ"/>
              </w:rPr>
              <w:t>19</w:t>
            </w:r>
          </w:p>
        </w:tc>
        <w:tc>
          <w:tcPr>
            <w:tcW w:w="638" w:type="pct"/>
            <w:tcBorders>
              <w:top w:val="nil"/>
              <w:left w:val="nil"/>
              <w:bottom w:val="single" w:sz="4" w:space="0" w:color="auto"/>
              <w:right w:val="single" w:sz="4" w:space="0" w:color="auto"/>
            </w:tcBorders>
            <w:shd w:val="clear" w:color="000000" w:fill="FFFFFF"/>
            <w:vAlign w:val="center"/>
            <w:hideMark/>
          </w:tcPr>
          <w:p w14:paraId="1CC47E3C" w14:textId="77777777" w:rsidR="00395416" w:rsidRPr="00B56776" w:rsidRDefault="00395416" w:rsidP="001877C7">
            <w:pPr>
              <w:spacing w:after="0" w:line="240" w:lineRule="auto"/>
              <w:jc w:val="center"/>
              <w:rPr>
                <w:color w:val="000000"/>
                <w:sz w:val="28"/>
                <w:szCs w:val="28"/>
                <w:lang w:val="kk-KZ"/>
              </w:rPr>
            </w:pPr>
            <w:r w:rsidRPr="00B56776">
              <w:rPr>
                <w:color w:val="000000"/>
                <w:sz w:val="28"/>
                <w:szCs w:val="28"/>
                <w:lang w:val="kk-KZ"/>
              </w:rPr>
              <w:t>20</w:t>
            </w:r>
          </w:p>
        </w:tc>
        <w:tc>
          <w:tcPr>
            <w:tcW w:w="495" w:type="pct"/>
            <w:tcBorders>
              <w:top w:val="nil"/>
              <w:left w:val="nil"/>
              <w:bottom w:val="single" w:sz="4" w:space="0" w:color="auto"/>
              <w:right w:val="single" w:sz="4" w:space="0" w:color="auto"/>
            </w:tcBorders>
            <w:shd w:val="clear" w:color="000000" w:fill="FFFFFF"/>
            <w:vAlign w:val="center"/>
            <w:hideMark/>
          </w:tcPr>
          <w:p w14:paraId="392B8E34" w14:textId="77777777" w:rsidR="00395416" w:rsidRPr="00B56776" w:rsidRDefault="00395416" w:rsidP="001877C7">
            <w:pPr>
              <w:spacing w:after="0" w:line="240" w:lineRule="auto"/>
              <w:jc w:val="center"/>
              <w:rPr>
                <w:color w:val="000000"/>
                <w:sz w:val="28"/>
                <w:szCs w:val="28"/>
                <w:lang w:val="kk-KZ"/>
              </w:rPr>
            </w:pPr>
            <w:r w:rsidRPr="00B56776">
              <w:rPr>
                <w:color w:val="000000"/>
                <w:sz w:val="28"/>
                <w:szCs w:val="28"/>
                <w:lang w:val="kk-KZ"/>
              </w:rPr>
              <w:t>21</w:t>
            </w:r>
          </w:p>
        </w:tc>
        <w:tc>
          <w:tcPr>
            <w:tcW w:w="596" w:type="pct"/>
            <w:tcBorders>
              <w:top w:val="nil"/>
              <w:left w:val="nil"/>
              <w:bottom w:val="single" w:sz="4" w:space="0" w:color="auto"/>
              <w:right w:val="single" w:sz="4" w:space="0" w:color="auto"/>
            </w:tcBorders>
            <w:shd w:val="clear" w:color="000000" w:fill="FFFFFF"/>
            <w:vAlign w:val="center"/>
            <w:hideMark/>
          </w:tcPr>
          <w:p w14:paraId="56FB2287" w14:textId="77777777" w:rsidR="00395416" w:rsidRPr="00B56776" w:rsidRDefault="00395416" w:rsidP="001877C7">
            <w:pPr>
              <w:spacing w:after="0" w:line="240" w:lineRule="auto"/>
              <w:jc w:val="center"/>
              <w:rPr>
                <w:color w:val="000000"/>
                <w:sz w:val="28"/>
                <w:szCs w:val="28"/>
                <w:lang w:val="kk-KZ"/>
              </w:rPr>
            </w:pPr>
            <w:r w:rsidRPr="00B56776">
              <w:rPr>
                <w:color w:val="000000"/>
                <w:sz w:val="28"/>
                <w:szCs w:val="28"/>
                <w:lang w:val="kk-KZ"/>
              </w:rPr>
              <w:t>22</w:t>
            </w:r>
          </w:p>
        </w:tc>
        <w:tc>
          <w:tcPr>
            <w:tcW w:w="495" w:type="pct"/>
            <w:tcBorders>
              <w:top w:val="nil"/>
              <w:left w:val="nil"/>
              <w:bottom w:val="single" w:sz="4" w:space="0" w:color="auto"/>
              <w:right w:val="single" w:sz="4" w:space="0" w:color="auto"/>
            </w:tcBorders>
            <w:shd w:val="clear" w:color="000000" w:fill="FFFFFF"/>
            <w:vAlign w:val="center"/>
            <w:hideMark/>
          </w:tcPr>
          <w:p w14:paraId="7B687360" w14:textId="77777777" w:rsidR="00395416" w:rsidRPr="00B56776" w:rsidRDefault="00395416" w:rsidP="001877C7">
            <w:pPr>
              <w:spacing w:after="0" w:line="240" w:lineRule="auto"/>
              <w:jc w:val="center"/>
              <w:rPr>
                <w:color w:val="000000"/>
                <w:sz w:val="28"/>
                <w:szCs w:val="28"/>
                <w:lang w:val="kk-KZ"/>
              </w:rPr>
            </w:pPr>
            <w:r w:rsidRPr="00B56776">
              <w:rPr>
                <w:color w:val="000000"/>
                <w:sz w:val="28"/>
                <w:szCs w:val="28"/>
                <w:lang w:val="kk-KZ"/>
              </w:rPr>
              <w:t>23</w:t>
            </w:r>
          </w:p>
        </w:tc>
      </w:tr>
      <w:tr w:rsidR="00395416" w:rsidRPr="00B56776" w14:paraId="05D2E884" w14:textId="77777777" w:rsidTr="00D4456C">
        <w:trPr>
          <w:trHeight w:hRule="exact" w:val="300"/>
        </w:trPr>
        <w:tc>
          <w:tcPr>
            <w:tcW w:w="278" w:type="pct"/>
            <w:tcBorders>
              <w:top w:val="single" w:sz="4" w:space="0" w:color="auto"/>
              <w:left w:val="single" w:sz="4" w:space="0" w:color="auto"/>
              <w:bottom w:val="single" w:sz="4" w:space="0" w:color="auto"/>
              <w:right w:val="single" w:sz="4" w:space="0" w:color="auto"/>
            </w:tcBorders>
            <w:shd w:val="clear" w:color="000000" w:fill="FFFFFF"/>
            <w:vAlign w:val="center"/>
          </w:tcPr>
          <w:p w14:paraId="51CF47E8" w14:textId="77777777" w:rsidR="00395416" w:rsidRPr="00B56776" w:rsidRDefault="00395416" w:rsidP="001877C7">
            <w:pPr>
              <w:spacing w:after="0" w:line="240" w:lineRule="auto"/>
              <w:jc w:val="center"/>
              <w:rPr>
                <w:color w:val="000000"/>
                <w:sz w:val="28"/>
                <w:szCs w:val="28"/>
                <w:lang w:val="kk-KZ"/>
              </w:rPr>
            </w:pPr>
          </w:p>
        </w:tc>
        <w:tc>
          <w:tcPr>
            <w:tcW w:w="638" w:type="pct"/>
            <w:tcBorders>
              <w:top w:val="nil"/>
              <w:left w:val="nil"/>
              <w:bottom w:val="single" w:sz="4" w:space="0" w:color="auto"/>
              <w:right w:val="single" w:sz="4" w:space="0" w:color="auto"/>
            </w:tcBorders>
            <w:shd w:val="clear" w:color="000000" w:fill="FFFFFF"/>
            <w:vAlign w:val="center"/>
          </w:tcPr>
          <w:p w14:paraId="18068200" w14:textId="77777777" w:rsidR="00395416" w:rsidRPr="00B56776" w:rsidRDefault="00395416" w:rsidP="001877C7">
            <w:pPr>
              <w:spacing w:after="0" w:line="240" w:lineRule="auto"/>
              <w:jc w:val="center"/>
              <w:rPr>
                <w:color w:val="000000"/>
                <w:sz w:val="28"/>
                <w:szCs w:val="28"/>
                <w:lang w:val="kk-KZ"/>
              </w:rPr>
            </w:pPr>
          </w:p>
        </w:tc>
        <w:tc>
          <w:tcPr>
            <w:tcW w:w="495" w:type="pct"/>
            <w:tcBorders>
              <w:top w:val="nil"/>
              <w:left w:val="nil"/>
              <w:bottom w:val="single" w:sz="4" w:space="0" w:color="auto"/>
              <w:right w:val="single" w:sz="4" w:space="0" w:color="auto"/>
            </w:tcBorders>
            <w:shd w:val="clear" w:color="000000" w:fill="FFFFFF"/>
            <w:vAlign w:val="center"/>
          </w:tcPr>
          <w:p w14:paraId="4CB5F0FF" w14:textId="77777777" w:rsidR="00395416" w:rsidRPr="00B56776" w:rsidRDefault="00395416" w:rsidP="001877C7">
            <w:pPr>
              <w:spacing w:after="0" w:line="240" w:lineRule="auto"/>
              <w:jc w:val="center"/>
              <w:rPr>
                <w:color w:val="000000"/>
                <w:sz w:val="28"/>
                <w:szCs w:val="28"/>
                <w:lang w:val="kk-KZ"/>
              </w:rPr>
            </w:pPr>
          </w:p>
        </w:tc>
        <w:tc>
          <w:tcPr>
            <w:tcW w:w="596" w:type="pct"/>
            <w:tcBorders>
              <w:top w:val="nil"/>
              <w:left w:val="nil"/>
              <w:bottom w:val="single" w:sz="4" w:space="0" w:color="auto"/>
              <w:right w:val="single" w:sz="4" w:space="0" w:color="auto"/>
            </w:tcBorders>
            <w:shd w:val="clear" w:color="000000" w:fill="FFFFFF"/>
            <w:vAlign w:val="center"/>
          </w:tcPr>
          <w:p w14:paraId="7AEB4CE9" w14:textId="77777777" w:rsidR="00395416" w:rsidRPr="00B56776" w:rsidRDefault="00395416" w:rsidP="001877C7">
            <w:pPr>
              <w:spacing w:after="0" w:line="240" w:lineRule="auto"/>
              <w:jc w:val="center"/>
              <w:rPr>
                <w:color w:val="000000"/>
                <w:sz w:val="28"/>
                <w:szCs w:val="28"/>
                <w:lang w:val="kk-KZ"/>
              </w:rPr>
            </w:pPr>
          </w:p>
        </w:tc>
        <w:tc>
          <w:tcPr>
            <w:tcW w:w="495" w:type="pct"/>
            <w:tcBorders>
              <w:top w:val="nil"/>
              <w:left w:val="nil"/>
              <w:bottom w:val="single" w:sz="4" w:space="0" w:color="auto"/>
              <w:right w:val="single" w:sz="4" w:space="0" w:color="auto"/>
            </w:tcBorders>
            <w:shd w:val="clear" w:color="000000" w:fill="FFFFFF"/>
            <w:vAlign w:val="center"/>
          </w:tcPr>
          <w:p w14:paraId="2FF28486" w14:textId="77777777" w:rsidR="00395416" w:rsidRPr="00B56776" w:rsidRDefault="00395416" w:rsidP="001877C7">
            <w:pPr>
              <w:spacing w:after="0" w:line="240" w:lineRule="auto"/>
              <w:jc w:val="center"/>
              <w:rPr>
                <w:color w:val="000000"/>
                <w:sz w:val="28"/>
                <w:szCs w:val="28"/>
                <w:lang w:val="kk-KZ"/>
              </w:rPr>
            </w:pPr>
          </w:p>
        </w:tc>
      </w:tr>
    </w:tbl>
    <w:p w14:paraId="072ECFA5" w14:textId="77777777" w:rsidR="00395416" w:rsidRPr="00B56776" w:rsidRDefault="00395416" w:rsidP="00395416">
      <w:pPr>
        <w:pStyle w:val="af"/>
        <w:jc w:val="center"/>
        <w:rPr>
          <w:rFonts w:ascii="Times New Roman" w:hAnsi="Times New Roman" w:cs="Times New Roman"/>
          <w:sz w:val="28"/>
          <w:szCs w:val="28"/>
          <w:lang w:val="kk-KZ"/>
        </w:rPr>
      </w:pPr>
    </w:p>
    <w:p w14:paraId="29E0AF8E" w14:textId="77777777" w:rsidR="005A2335" w:rsidRPr="00B56776" w:rsidRDefault="005A2335" w:rsidP="005A2335">
      <w:pPr>
        <w:pStyle w:val="af"/>
        <w:ind w:left="5664"/>
        <w:jc w:val="center"/>
        <w:rPr>
          <w:rFonts w:ascii="Times New Roman" w:hAnsi="Times New Roman" w:cs="Times New Roman"/>
          <w:sz w:val="28"/>
          <w:szCs w:val="28"/>
          <w:lang w:val="kk-KZ"/>
        </w:rPr>
      </w:pPr>
    </w:p>
    <w:p w14:paraId="2BBBA06C" w14:textId="77777777" w:rsidR="005A2335" w:rsidRPr="00B56776" w:rsidRDefault="005A2335" w:rsidP="005A2335">
      <w:pPr>
        <w:pStyle w:val="af"/>
        <w:ind w:left="5664"/>
        <w:jc w:val="center"/>
        <w:rPr>
          <w:rFonts w:ascii="Times New Roman" w:hAnsi="Times New Roman" w:cs="Times New Roman"/>
          <w:sz w:val="28"/>
          <w:szCs w:val="28"/>
          <w:lang w:val="kk-KZ"/>
        </w:rPr>
      </w:pPr>
    </w:p>
    <w:p w14:paraId="58060DCC" w14:textId="77777777" w:rsidR="005A2335" w:rsidRPr="00B56776" w:rsidRDefault="005A2335" w:rsidP="005A2335">
      <w:pPr>
        <w:pStyle w:val="af"/>
        <w:ind w:left="5664"/>
        <w:jc w:val="center"/>
        <w:rPr>
          <w:rFonts w:ascii="Times New Roman" w:hAnsi="Times New Roman" w:cs="Times New Roman"/>
          <w:sz w:val="28"/>
          <w:szCs w:val="28"/>
          <w:lang w:val="kk-KZ"/>
        </w:rPr>
      </w:pPr>
    </w:p>
    <w:p w14:paraId="7B4C3EA5" w14:textId="77777777" w:rsidR="00AA267D" w:rsidRPr="00B56776" w:rsidRDefault="00AA267D" w:rsidP="005A2335">
      <w:pPr>
        <w:pStyle w:val="af"/>
        <w:ind w:left="5664"/>
        <w:jc w:val="center"/>
        <w:rPr>
          <w:rFonts w:ascii="Times New Roman" w:hAnsi="Times New Roman" w:cs="Times New Roman"/>
          <w:sz w:val="28"/>
          <w:szCs w:val="28"/>
          <w:lang w:val="kk-KZ"/>
        </w:rPr>
      </w:pPr>
    </w:p>
    <w:p w14:paraId="370C4397" w14:textId="77777777" w:rsidR="00AA267D" w:rsidRPr="00B56776" w:rsidRDefault="00AA267D" w:rsidP="005A2335">
      <w:pPr>
        <w:pStyle w:val="af"/>
        <w:ind w:left="5664"/>
        <w:jc w:val="center"/>
        <w:rPr>
          <w:rFonts w:ascii="Times New Roman" w:hAnsi="Times New Roman" w:cs="Times New Roman"/>
          <w:sz w:val="28"/>
          <w:szCs w:val="28"/>
          <w:lang w:val="kk-KZ"/>
        </w:rPr>
      </w:pPr>
    </w:p>
    <w:p w14:paraId="6C89D73D" w14:textId="77777777" w:rsidR="00AA267D" w:rsidRPr="00B56776" w:rsidRDefault="00AA267D" w:rsidP="005A2335">
      <w:pPr>
        <w:pStyle w:val="af"/>
        <w:ind w:left="5664"/>
        <w:jc w:val="center"/>
        <w:rPr>
          <w:rFonts w:ascii="Times New Roman" w:hAnsi="Times New Roman" w:cs="Times New Roman"/>
          <w:sz w:val="28"/>
          <w:szCs w:val="28"/>
          <w:lang w:val="kk-KZ"/>
        </w:rPr>
      </w:pPr>
    </w:p>
    <w:p w14:paraId="7F1321C3" w14:textId="77777777" w:rsidR="00AA267D" w:rsidRPr="00B56776" w:rsidRDefault="00AA267D" w:rsidP="005A2335">
      <w:pPr>
        <w:pStyle w:val="af"/>
        <w:ind w:left="5664"/>
        <w:jc w:val="center"/>
        <w:rPr>
          <w:rFonts w:ascii="Times New Roman" w:hAnsi="Times New Roman" w:cs="Times New Roman"/>
          <w:sz w:val="28"/>
          <w:szCs w:val="28"/>
          <w:lang w:val="kk-KZ"/>
        </w:rPr>
      </w:pPr>
    </w:p>
    <w:p w14:paraId="1C03378B" w14:textId="77777777" w:rsidR="00AA267D" w:rsidRPr="00B56776" w:rsidRDefault="00AA267D" w:rsidP="005A2335">
      <w:pPr>
        <w:pStyle w:val="af"/>
        <w:ind w:left="5664"/>
        <w:jc w:val="center"/>
        <w:rPr>
          <w:rFonts w:ascii="Times New Roman" w:hAnsi="Times New Roman" w:cs="Times New Roman"/>
          <w:sz w:val="28"/>
          <w:szCs w:val="28"/>
          <w:lang w:val="kk-KZ"/>
        </w:rPr>
      </w:pPr>
    </w:p>
    <w:p w14:paraId="42769328" w14:textId="77777777" w:rsidR="00AA267D" w:rsidRPr="00B56776" w:rsidRDefault="00AA267D" w:rsidP="005A2335">
      <w:pPr>
        <w:pStyle w:val="af"/>
        <w:ind w:left="5664"/>
        <w:jc w:val="center"/>
        <w:rPr>
          <w:rFonts w:ascii="Times New Roman" w:hAnsi="Times New Roman" w:cs="Times New Roman"/>
          <w:sz w:val="28"/>
          <w:szCs w:val="28"/>
          <w:lang w:val="kk-KZ"/>
        </w:rPr>
      </w:pPr>
    </w:p>
    <w:p w14:paraId="59F84031" w14:textId="77777777" w:rsidR="00B52024" w:rsidRPr="00B56776" w:rsidRDefault="00B52024" w:rsidP="005A2335">
      <w:pPr>
        <w:pStyle w:val="af"/>
        <w:ind w:left="5664"/>
        <w:jc w:val="center"/>
        <w:rPr>
          <w:rFonts w:ascii="Times New Roman" w:hAnsi="Times New Roman" w:cs="Times New Roman"/>
          <w:sz w:val="28"/>
          <w:szCs w:val="28"/>
          <w:lang w:val="kk-KZ"/>
        </w:rPr>
      </w:pPr>
    </w:p>
    <w:p w14:paraId="23C38FC3" w14:textId="77777777" w:rsidR="00B52024" w:rsidRPr="00B56776" w:rsidRDefault="00B52024" w:rsidP="005A2335">
      <w:pPr>
        <w:pStyle w:val="af"/>
        <w:ind w:left="5664"/>
        <w:jc w:val="center"/>
        <w:rPr>
          <w:rFonts w:ascii="Times New Roman" w:hAnsi="Times New Roman" w:cs="Times New Roman"/>
          <w:sz w:val="28"/>
          <w:szCs w:val="28"/>
          <w:lang w:val="kk-KZ"/>
        </w:rPr>
      </w:pPr>
    </w:p>
    <w:p w14:paraId="206EFE43" w14:textId="77777777" w:rsidR="00B52024" w:rsidRPr="00B56776" w:rsidRDefault="00B52024" w:rsidP="005A2335">
      <w:pPr>
        <w:pStyle w:val="af"/>
        <w:ind w:left="5664"/>
        <w:jc w:val="center"/>
        <w:rPr>
          <w:rFonts w:ascii="Times New Roman" w:hAnsi="Times New Roman" w:cs="Times New Roman"/>
          <w:sz w:val="28"/>
          <w:szCs w:val="28"/>
          <w:lang w:val="kk-KZ"/>
        </w:rPr>
      </w:pPr>
    </w:p>
    <w:p w14:paraId="5D1D22AF" w14:textId="77777777" w:rsidR="00B52024" w:rsidRPr="00B56776" w:rsidRDefault="00B52024" w:rsidP="005A2335">
      <w:pPr>
        <w:pStyle w:val="af"/>
        <w:ind w:left="5664"/>
        <w:jc w:val="center"/>
        <w:rPr>
          <w:rFonts w:ascii="Times New Roman" w:hAnsi="Times New Roman" w:cs="Times New Roman"/>
          <w:sz w:val="28"/>
          <w:szCs w:val="28"/>
          <w:lang w:val="kk-KZ"/>
        </w:rPr>
      </w:pPr>
    </w:p>
    <w:p w14:paraId="41C88551" w14:textId="77777777" w:rsidR="00AA267D" w:rsidRPr="00B56776" w:rsidRDefault="00AA267D" w:rsidP="005A2335">
      <w:pPr>
        <w:pStyle w:val="af"/>
        <w:ind w:left="5664"/>
        <w:jc w:val="center"/>
        <w:rPr>
          <w:rFonts w:ascii="Times New Roman" w:hAnsi="Times New Roman" w:cs="Times New Roman"/>
          <w:sz w:val="28"/>
          <w:szCs w:val="28"/>
          <w:lang w:val="kk-KZ"/>
        </w:rPr>
      </w:pPr>
    </w:p>
    <w:p w14:paraId="44AF43ED" w14:textId="36DA3337" w:rsidR="00AA267D" w:rsidRPr="00B56776" w:rsidRDefault="00AA267D" w:rsidP="005A2335">
      <w:pPr>
        <w:pStyle w:val="af"/>
        <w:ind w:left="5664"/>
        <w:jc w:val="center"/>
        <w:rPr>
          <w:rFonts w:ascii="Times New Roman" w:hAnsi="Times New Roman" w:cs="Times New Roman"/>
          <w:sz w:val="28"/>
          <w:szCs w:val="28"/>
          <w:lang w:val="kk-KZ"/>
        </w:rPr>
      </w:pPr>
    </w:p>
    <w:p w14:paraId="6BEB9B72" w14:textId="2BA2528D" w:rsidR="000C0563" w:rsidRPr="00B56776" w:rsidRDefault="000C0563" w:rsidP="005A2335">
      <w:pPr>
        <w:pStyle w:val="af"/>
        <w:ind w:left="5664"/>
        <w:jc w:val="center"/>
        <w:rPr>
          <w:rFonts w:ascii="Times New Roman" w:hAnsi="Times New Roman" w:cs="Times New Roman"/>
          <w:sz w:val="28"/>
          <w:szCs w:val="28"/>
          <w:lang w:val="kk-KZ"/>
        </w:rPr>
      </w:pPr>
    </w:p>
    <w:p w14:paraId="0D45BC26" w14:textId="2C2FE5DF" w:rsidR="000C0563" w:rsidRPr="00B56776" w:rsidRDefault="000C0563" w:rsidP="005A2335">
      <w:pPr>
        <w:pStyle w:val="af"/>
        <w:ind w:left="5664"/>
        <w:jc w:val="center"/>
        <w:rPr>
          <w:rFonts w:ascii="Times New Roman" w:hAnsi="Times New Roman" w:cs="Times New Roman"/>
          <w:sz w:val="28"/>
          <w:szCs w:val="28"/>
          <w:lang w:val="kk-KZ"/>
        </w:rPr>
      </w:pPr>
    </w:p>
    <w:p w14:paraId="4492618C" w14:textId="029BBB95" w:rsidR="000C0563" w:rsidRPr="00B56776" w:rsidRDefault="000C0563" w:rsidP="005A2335">
      <w:pPr>
        <w:pStyle w:val="af"/>
        <w:ind w:left="5664"/>
        <w:jc w:val="center"/>
        <w:rPr>
          <w:rFonts w:ascii="Times New Roman" w:hAnsi="Times New Roman" w:cs="Times New Roman"/>
          <w:sz w:val="28"/>
          <w:szCs w:val="28"/>
          <w:lang w:val="kk-KZ"/>
        </w:rPr>
      </w:pPr>
    </w:p>
    <w:p w14:paraId="2B78013F" w14:textId="1372E95C" w:rsidR="000C0563" w:rsidRPr="00B56776" w:rsidRDefault="000C0563" w:rsidP="005A2335">
      <w:pPr>
        <w:pStyle w:val="af"/>
        <w:ind w:left="5664"/>
        <w:jc w:val="center"/>
        <w:rPr>
          <w:rFonts w:ascii="Times New Roman" w:hAnsi="Times New Roman" w:cs="Times New Roman"/>
          <w:sz w:val="28"/>
          <w:szCs w:val="28"/>
          <w:lang w:val="kk-KZ"/>
        </w:rPr>
      </w:pPr>
    </w:p>
    <w:p w14:paraId="3A6F3B73" w14:textId="38B19654" w:rsidR="000C0563" w:rsidRPr="00B56776" w:rsidRDefault="000C0563" w:rsidP="005A2335">
      <w:pPr>
        <w:pStyle w:val="af"/>
        <w:ind w:left="5664"/>
        <w:jc w:val="center"/>
        <w:rPr>
          <w:rFonts w:ascii="Times New Roman" w:hAnsi="Times New Roman" w:cs="Times New Roman"/>
          <w:sz w:val="28"/>
          <w:szCs w:val="28"/>
          <w:lang w:val="kk-KZ"/>
        </w:rPr>
      </w:pPr>
    </w:p>
    <w:p w14:paraId="0FE0F673" w14:textId="52353D24" w:rsidR="000C0563" w:rsidRPr="00B56776" w:rsidRDefault="000C0563" w:rsidP="005A2335">
      <w:pPr>
        <w:pStyle w:val="af"/>
        <w:ind w:left="5664"/>
        <w:jc w:val="center"/>
        <w:rPr>
          <w:rFonts w:ascii="Times New Roman" w:hAnsi="Times New Roman" w:cs="Times New Roman"/>
          <w:sz w:val="28"/>
          <w:szCs w:val="28"/>
          <w:lang w:val="kk-KZ"/>
        </w:rPr>
      </w:pPr>
    </w:p>
    <w:p w14:paraId="5F777F85" w14:textId="151599A6" w:rsidR="000C0563" w:rsidRPr="00B56776" w:rsidRDefault="000C0563" w:rsidP="005A2335">
      <w:pPr>
        <w:pStyle w:val="af"/>
        <w:ind w:left="5664"/>
        <w:jc w:val="center"/>
        <w:rPr>
          <w:rFonts w:ascii="Times New Roman" w:hAnsi="Times New Roman" w:cs="Times New Roman"/>
          <w:sz w:val="28"/>
          <w:szCs w:val="28"/>
          <w:lang w:val="kk-KZ"/>
        </w:rPr>
      </w:pPr>
    </w:p>
    <w:p w14:paraId="78B42B40" w14:textId="564E7F5B" w:rsidR="000C0563" w:rsidRPr="00B56776" w:rsidRDefault="000C0563" w:rsidP="005A2335">
      <w:pPr>
        <w:pStyle w:val="af"/>
        <w:ind w:left="5664"/>
        <w:jc w:val="center"/>
        <w:rPr>
          <w:rFonts w:ascii="Times New Roman" w:hAnsi="Times New Roman" w:cs="Times New Roman"/>
          <w:sz w:val="28"/>
          <w:szCs w:val="28"/>
          <w:lang w:val="kk-KZ"/>
        </w:rPr>
      </w:pPr>
    </w:p>
    <w:p w14:paraId="1C78A751" w14:textId="587CCA54" w:rsidR="000C0563" w:rsidRPr="00B56776" w:rsidRDefault="000C0563" w:rsidP="005A2335">
      <w:pPr>
        <w:pStyle w:val="af"/>
        <w:ind w:left="5664"/>
        <w:jc w:val="center"/>
        <w:rPr>
          <w:rFonts w:ascii="Times New Roman" w:hAnsi="Times New Roman" w:cs="Times New Roman"/>
          <w:sz w:val="28"/>
          <w:szCs w:val="28"/>
          <w:lang w:val="kk-KZ"/>
        </w:rPr>
      </w:pPr>
    </w:p>
    <w:p w14:paraId="466AD1D5" w14:textId="5BE275EA" w:rsidR="000C0563" w:rsidRPr="00B56776" w:rsidRDefault="000C0563" w:rsidP="005A2335">
      <w:pPr>
        <w:pStyle w:val="af"/>
        <w:ind w:left="5664"/>
        <w:jc w:val="center"/>
        <w:rPr>
          <w:rFonts w:ascii="Times New Roman" w:hAnsi="Times New Roman" w:cs="Times New Roman"/>
          <w:sz w:val="28"/>
          <w:szCs w:val="28"/>
          <w:lang w:val="kk-KZ"/>
        </w:rPr>
      </w:pPr>
    </w:p>
    <w:p w14:paraId="19D268A1" w14:textId="0976BE18" w:rsidR="000C0563" w:rsidRPr="00B56776" w:rsidRDefault="000C0563" w:rsidP="005A2335">
      <w:pPr>
        <w:pStyle w:val="af"/>
        <w:ind w:left="5664"/>
        <w:jc w:val="center"/>
        <w:rPr>
          <w:rFonts w:ascii="Times New Roman" w:hAnsi="Times New Roman" w:cs="Times New Roman"/>
          <w:sz w:val="28"/>
          <w:szCs w:val="28"/>
          <w:lang w:val="kk-KZ"/>
        </w:rPr>
      </w:pPr>
    </w:p>
    <w:p w14:paraId="2B6762AE" w14:textId="2495D856" w:rsidR="000C0563" w:rsidRPr="00B56776" w:rsidRDefault="000C0563" w:rsidP="005A2335">
      <w:pPr>
        <w:pStyle w:val="af"/>
        <w:ind w:left="5664"/>
        <w:jc w:val="center"/>
        <w:rPr>
          <w:rFonts w:ascii="Times New Roman" w:hAnsi="Times New Roman" w:cs="Times New Roman"/>
          <w:sz w:val="28"/>
          <w:szCs w:val="28"/>
          <w:lang w:val="kk-KZ"/>
        </w:rPr>
      </w:pPr>
    </w:p>
    <w:p w14:paraId="12CDAA3A" w14:textId="0B0C16CD" w:rsidR="00AA267D" w:rsidRDefault="00AA267D" w:rsidP="007C1BCD">
      <w:pPr>
        <w:pStyle w:val="af"/>
        <w:rPr>
          <w:rFonts w:ascii="Times New Roman" w:hAnsi="Times New Roman" w:cs="Times New Roman"/>
          <w:sz w:val="28"/>
          <w:szCs w:val="28"/>
          <w:lang w:val="kk-KZ"/>
        </w:rPr>
      </w:pPr>
    </w:p>
    <w:p w14:paraId="69D36C32" w14:textId="77777777" w:rsidR="007C1BCD" w:rsidRPr="00B56776" w:rsidRDefault="007C1BCD" w:rsidP="007C1BCD">
      <w:pPr>
        <w:pStyle w:val="af"/>
        <w:rPr>
          <w:rFonts w:ascii="Times New Roman" w:hAnsi="Times New Roman" w:cs="Times New Roman"/>
          <w:sz w:val="28"/>
          <w:szCs w:val="28"/>
          <w:lang w:val="kk-KZ"/>
        </w:rPr>
      </w:pPr>
    </w:p>
    <w:p w14:paraId="1FE7CFC4" w14:textId="209D21CF" w:rsidR="005A2335" w:rsidRPr="00CA2D2F" w:rsidRDefault="007C1BCD" w:rsidP="005A2335">
      <w:pPr>
        <w:pStyle w:val="af"/>
        <w:ind w:left="5664"/>
        <w:jc w:val="center"/>
        <w:rPr>
          <w:rFonts w:ascii="Times New Roman" w:hAnsi="Times New Roman" w:cs="Times New Roman"/>
          <w:sz w:val="28"/>
          <w:szCs w:val="28"/>
          <w:lang w:val="kk-KZ"/>
        </w:rPr>
      </w:pPr>
      <w:r>
        <w:rPr>
          <w:rFonts w:ascii="Times New Roman" w:hAnsi="Times New Roman" w:cs="Times New Roman"/>
          <w:sz w:val="28"/>
          <w:szCs w:val="28"/>
          <w:lang w:val="kk-KZ"/>
        </w:rPr>
        <w:t>«</w:t>
      </w:r>
      <w:r w:rsidR="00CA2D2F" w:rsidRPr="00CA2D2F">
        <w:rPr>
          <w:rFonts w:ascii="Times New Roman" w:hAnsi="Times New Roman" w:cs="Times New Roman"/>
          <w:sz w:val="28"/>
          <w:szCs w:val="28"/>
          <w:lang w:val="kk-KZ"/>
        </w:rPr>
        <w:t xml:space="preserve">Валюталық операциялар бойынша, оның ішінде </w:t>
      </w:r>
      <w:r w:rsidR="00DA42AD" w:rsidRPr="00DA42AD">
        <w:rPr>
          <w:rFonts w:ascii="Times New Roman" w:hAnsi="Times New Roman" w:cs="Times New Roman"/>
          <w:sz w:val="28"/>
          <w:szCs w:val="28"/>
          <w:lang w:val="kk-KZ"/>
        </w:rPr>
        <w:t>"Астана" халықаралық қаржы орталығы</w:t>
      </w:r>
      <w:r w:rsidR="00DA42AD">
        <w:rPr>
          <w:rFonts w:ascii="Times New Roman" w:hAnsi="Times New Roman" w:cs="Times New Roman"/>
          <w:sz w:val="28"/>
          <w:szCs w:val="28"/>
          <w:lang w:val="kk-KZ"/>
        </w:rPr>
        <w:t>ның</w:t>
      </w:r>
      <w:r w:rsidR="00DA42AD" w:rsidRPr="00DA42AD">
        <w:rPr>
          <w:rFonts w:ascii="Times New Roman" w:hAnsi="Times New Roman" w:cs="Times New Roman"/>
          <w:sz w:val="28"/>
          <w:szCs w:val="28"/>
          <w:lang w:val="kk-KZ"/>
        </w:rPr>
        <w:t xml:space="preserve"> </w:t>
      </w:r>
      <w:r w:rsidR="00CA2D2F" w:rsidRPr="00CA2D2F">
        <w:rPr>
          <w:rFonts w:ascii="Times New Roman" w:hAnsi="Times New Roman" w:cs="Times New Roman"/>
          <w:sz w:val="28"/>
          <w:szCs w:val="28"/>
          <w:lang w:val="kk-KZ"/>
        </w:rPr>
        <w:t xml:space="preserve">аумағында жасалатын </w:t>
      </w:r>
      <w:r w:rsidR="00DA42AD" w:rsidRPr="00DA42AD">
        <w:rPr>
          <w:rFonts w:ascii="Times New Roman" w:hAnsi="Times New Roman" w:cs="Times New Roman"/>
          <w:sz w:val="28"/>
          <w:szCs w:val="28"/>
          <w:lang w:val="kk-KZ"/>
        </w:rPr>
        <w:t xml:space="preserve">"Астана" халықаралық қаржы орталығы </w:t>
      </w:r>
      <w:r w:rsidR="00CA2D2F" w:rsidRPr="00CA2D2F">
        <w:rPr>
          <w:rFonts w:ascii="Times New Roman" w:hAnsi="Times New Roman" w:cs="Times New Roman"/>
          <w:sz w:val="28"/>
          <w:szCs w:val="28"/>
          <w:lang w:val="kk-KZ"/>
        </w:rPr>
        <w:t>қатысушыларының тапсырмалары бойынша жүргізілген төлемдер және (немесе) ақша аударымдары туралы мәліметтер</w:t>
      </w:r>
      <w:r>
        <w:rPr>
          <w:rFonts w:ascii="Times New Roman" w:hAnsi="Times New Roman" w:cs="Times New Roman"/>
          <w:sz w:val="28"/>
          <w:szCs w:val="28"/>
          <w:lang w:val="kk-KZ"/>
        </w:rPr>
        <w:t>»</w:t>
      </w:r>
      <w:r w:rsidR="00CA2D2F" w:rsidRPr="00CA2D2F">
        <w:rPr>
          <w:rFonts w:ascii="Times New Roman" w:hAnsi="Times New Roman" w:cs="Times New Roman"/>
          <w:sz w:val="28"/>
          <w:szCs w:val="28"/>
          <w:lang w:val="kk-KZ"/>
        </w:rPr>
        <w:t xml:space="preserve"> нысанына қосымша</w:t>
      </w:r>
    </w:p>
    <w:p w14:paraId="1B1A642D" w14:textId="77777777" w:rsidR="005A2335" w:rsidRPr="00B56776" w:rsidRDefault="005A2335" w:rsidP="005A2335">
      <w:pPr>
        <w:pStyle w:val="af"/>
        <w:jc w:val="center"/>
        <w:rPr>
          <w:rFonts w:ascii="Times New Roman" w:hAnsi="Times New Roman" w:cs="Times New Roman"/>
          <w:b/>
          <w:sz w:val="28"/>
          <w:szCs w:val="28"/>
          <w:lang w:val="kk-KZ"/>
        </w:rPr>
      </w:pPr>
    </w:p>
    <w:p w14:paraId="5E81E13F" w14:textId="77777777" w:rsidR="005A2335" w:rsidRPr="00B56776" w:rsidRDefault="005A2335" w:rsidP="005A2335">
      <w:pPr>
        <w:pStyle w:val="af"/>
        <w:jc w:val="center"/>
        <w:rPr>
          <w:rFonts w:ascii="Times New Roman" w:hAnsi="Times New Roman" w:cs="Times New Roman"/>
          <w:b/>
          <w:sz w:val="28"/>
          <w:szCs w:val="28"/>
          <w:lang w:val="kk-KZ"/>
        </w:rPr>
      </w:pPr>
    </w:p>
    <w:p w14:paraId="39469AEF" w14:textId="7747EDE8" w:rsidR="005A2335" w:rsidRPr="005D2463" w:rsidRDefault="007C1BCD" w:rsidP="005A2335">
      <w:pPr>
        <w:pStyle w:val="af"/>
        <w:jc w:val="center"/>
        <w:rPr>
          <w:rFonts w:ascii="Times New Roman" w:hAnsi="Times New Roman" w:cs="Times New Roman"/>
          <w:b/>
          <w:sz w:val="28"/>
          <w:szCs w:val="28"/>
          <w:lang w:val="kk-KZ"/>
        </w:rPr>
      </w:pPr>
      <w:r>
        <w:rPr>
          <w:rFonts w:ascii="Times New Roman" w:hAnsi="Times New Roman" w:cs="Times New Roman"/>
          <w:b/>
          <w:sz w:val="28"/>
          <w:szCs w:val="28"/>
          <w:lang w:val="kk-KZ"/>
        </w:rPr>
        <w:t>«</w:t>
      </w:r>
      <w:r w:rsidR="005D2463" w:rsidRPr="005D2463">
        <w:rPr>
          <w:rFonts w:ascii="Times New Roman" w:hAnsi="Times New Roman" w:cs="Times New Roman"/>
          <w:b/>
          <w:sz w:val="28"/>
          <w:szCs w:val="28"/>
          <w:lang w:val="kk-KZ"/>
        </w:rPr>
        <w:t xml:space="preserve">Валюталық операциялар бойынша, оның ішінде </w:t>
      </w:r>
      <w:r w:rsidR="00DA42AD" w:rsidRPr="00DA42AD">
        <w:rPr>
          <w:rFonts w:ascii="Times New Roman" w:hAnsi="Times New Roman" w:cs="Times New Roman"/>
          <w:b/>
          <w:sz w:val="28"/>
          <w:szCs w:val="28"/>
          <w:lang w:val="kk-KZ"/>
        </w:rPr>
        <w:t>"Астана" халықаралық қаржы орталығы</w:t>
      </w:r>
      <w:r w:rsidR="00DA42AD">
        <w:rPr>
          <w:rFonts w:ascii="Times New Roman" w:hAnsi="Times New Roman" w:cs="Times New Roman"/>
          <w:b/>
          <w:sz w:val="28"/>
          <w:szCs w:val="28"/>
          <w:lang w:val="kk-KZ"/>
        </w:rPr>
        <w:t>ның</w:t>
      </w:r>
      <w:r w:rsidR="00DA42AD" w:rsidRPr="00DA42AD">
        <w:rPr>
          <w:rFonts w:ascii="Times New Roman" w:hAnsi="Times New Roman" w:cs="Times New Roman"/>
          <w:b/>
          <w:sz w:val="28"/>
          <w:szCs w:val="28"/>
          <w:lang w:val="kk-KZ"/>
        </w:rPr>
        <w:t xml:space="preserve"> </w:t>
      </w:r>
      <w:r w:rsidR="005D2463" w:rsidRPr="005D2463">
        <w:rPr>
          <w:rFonts w:ascii="Times New Roman" w:hAnsi="Times New Roman" w:cs="Times New Roman"/>
          <w:b/>
          <w:sz w:val="28"/>
          <w:szCs w:val="28"/>
          <w:lang w:val="kk-KZ"/>
        </w:rPr>
        <w:t xml:space="preserve">аумағында жасалатын </w:t>
      </w:r>
      <w:r w:rsidR="00DA42AD" w:rsidRPr="00DA42AD">
        <w:rPr>
          <w:rFonts w:ascii="Times New Roman" w:hAnsi="Times New Roman" w:cs="Times New Roman"/>
          <w:b/>
          <w:sz w:val="28"/>
          <w:szCs w:val="28"/>
          <w:lang w:val="kk-KZ"/>
        </w:rPr>
        <w:t xml:space="preserve">"Астана" халықаралық қаржы орталығы </w:t>
      </w:r>
      <w:r w:rsidR="005D2463" w:rsidRPr="005D2463">
        <w:rPr>
          <w:rFonts w:ascii="Times New Roman" w:hAnsi="Times New Roman" w:cs="Times New Roman"/>
          <w:b/>
          <w:sz w:val="28"/>
          <w:szCs w:val="28"/>
          <w:lang w:val="kk-KZ"/>
        </w:rPr>
        <w:t>қатысушыларының тапсырмалары бойынша жүргізілген төлемдер және (немесе) ақша аударымдары туралы мәліметтер</w:t>
      </w:r>
      <w:r>
        <w:rPr>
          <w:rFonts w:ascii="Times New Roman" w:hAnsi="Times New Roman" w:cs="Times New Roman"/>
          <w:b/>
          <w:sz w:val="28"/>
          <w:szCs w:val="28"/>
          <w:lang w:val="kk-KZ"/>
        </w:rPr>
        <w:t xml:space="preserve">» </w:t>
      </w:r>
      <w:r w:rsidR="005D2463" w:rsidRPr="005D2463">
        <w:rPr>
          <w:rFonts w:ascii="Times New Roman" w:hAnsi="Times New Roman" w:cs="Times New Roman"/>
          <w:b/>
          <w:sz w:val="28"/>
          <w:szCs w:val="28"/>
          <w:lang w:val="kk-KZ"/>
        </w:rPr>
        <w:t>нысанын толтыру бойынша түсініктеме</w:t>
      </w:r>
    </w:p>
    <w:p w14:paraId="3364B51A" w14:textId="77777777" w:rsidR="005A2335" w:rsidRPr="00B56776" w:rsidRDefault="005A2335" w:rsidP="001C4859">
      <w:pPr>
        <w:pStyle w:val="af"/>
        <w:tabs>
          <w:tab w:val="left" w:pos="1134"/>
        </w:tabs>
        <w:jc w:val="both"/>
        <w:rPr>
          <w:rFonts w:ascii="Times New Roman" w:hAnsi="Times New Roman" w:cs="Times New Roman"/>
          <w:sz w:val="28"/>
          <w:szCs w:val="28"/>
          <w:lang w:val="kk-KZ"/>
        </w:rPr>
      </w:pPr>
    </w:p>
    <w:p w14:paraId="2CEF7B2E" w14:textId="5DDCF44D"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1. Нысанның 1 және 7-бағандарында </w:t>
      </w:r>
      <w:r w:rsidR="007C1BCD">
        <w:rPr>
          <w:rFonts w:ascii="Times New Roman" w:hAnsi="Times New Roman" w:cs="Times New Roman"/>
          <w:sz w:val="28"/>
          <w:szCs w:val="28"/>
          <w:lang w:val="kk-KZ"/>
        </w:rPr>
        <w:t>«В</w:t>
      </w:r>
      <w:r w:rsidRPr="005D2463">
        <w:rPr>
          <w:rFonts w:ascii="Times New Roman" w:hAnsi="Times New Roman" w:cs="Times New Roman"/>
          <w:sz w:val="28"/>
          <w:szCs w:val="28"/>
          <w:lang w:val="kk-KZ"/>
        </w:rPr>
        <w:t>алюталық реттеу және валюталық бақылау туралы</w:t>
      </w:r>
      <w:r w:rsidR="007C1BCD">
        <w:rPr>
          <w:rFonts w:ascii="Times New Roman" w:hAnsi="Times New Roman" w:cs="Times New Roman"/>
          <w:sz w:val="28"/>
          <w:szCs w:val="28"/>
          <w:lang w:val="kk-KZ"/>
        </w:rPr>
        <w:t>»</w:t>
      </w:r>
      <w:r w:rsidRPr="005D2463">
        <w:rPr>
          <w:rFonts w:ascii="Times New Roman" w:hAnsi="Times New Roman" w:cs="Times New Roman"/>
          <w:sz w:val="28"/>
          <w:szCs w:val="28"/>
          <w:lang w:val="kk-KZ"/>
        </w:rPr>
        <w:t xml:space="preserve"> Қазақстан Республикасының Заңына сәйкес айқындалатын резиденттік белгісі көрсетіледі және мынадай тәртіппен қойылады:</w:t>
      </w:r>
    </w:p>
    <w:p w14:paraId="7A557052" w14:textId="53901ACA" w:rsidR="005D2463" w:rsidRPr="005D2463" w:rsidRDefault="007C1BCD" w:rsidP="005D2463">
      <w:pPr>
        <w:pStyle w:val="af"/>
        <w:tabs>
          <w:tab w:val="left" w:pos="1134"/>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5D2463" w:rsidRPr="005D2463">
        <w:rPr>
          <w:rFonts w:ascii="Times New Roman" w:hAnsi="Times New Roman" w:cs="Times New Roman"/>
          <w:sz w:val="28"/>
          <w:szCs w:val="28"/>
          <w:lang w:val="kk-KZ"/>
        </w:rPr>
        <w:t>1</w:t>
      </w:r>
      <w:r>
        <w:rPr>
          <w:rFonts w:ascii="Times New Roman" w:hAnsi="Times New Roman" w:cs="Times New Roman"/>
          <w:sz w:val="28"/>
          <w:szCs w:val="28"/>
          <w:lang w:val="kk-KZ"/>
        </w:rPr>
        <w:t>»</w:t>
      </w:r>
      <w:r w:rsidR="005D2463" w:rsidRPr="005D2463">
        <w:rPr>
          <w:rFonts w:ascii="Times New Roman" w:hAnsi="Times New Roman" w:cs="Times New Roman"/>
          <w:sz w:val="28"/>
          <w:szCs w:val="28"/>
          <w:lang w:val="kk-KZ"/>
        </w:rPr>
        <w:t xml:space="preserve"> – резидент;</w:t>
      </w:r>
    </w:p>
    <w:p w14:paraId="3AC2E71C" w14:textId="241710AB" w:rsidR="005D2463" w:rsidRPr="005D2463" w:rsidRDefault="007C1BCD" w:rsidP="005D2463">
      <w:pPr>
        <w:pStyle w:val="af"/>
        <w:tabs>
          <w:tab w:val="left" w:pos="1134"/>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5D2463" w:rsidRPr="005D2463">
        <w:rPr>
          <w:rFonts w:ascii="Times New Roman" w:hAnsi="Times New Roman" w:cs="Times New Roman"/>
          <w:sz w:val="28"/>
          <w:szCs w:val="28"/>
          <w:lang w:val="kk-KZ"/>
        </w:rPr>
        <w:t>2</w:t>
      </w:r>
      <w:r>
        <w:rPr>
          <w:rFonts w:ascii="Times New Roman" w:hAnsi="Times New Roman" w:cs="Times New Roman"/>
          <w:sz w:val="28"/>
          <w:szCs w:val="28"/>
          <w:lang w:val="kk-KZ"/>
        </w:rPr>
        <w:t>» – р</w:t>
      </w:r>
      <w:r w:rsidR="005D2463" w:rsidRPr="005D2463">
        <w:rPr>
          <w:rFonts w:ascii="Times New Roman" w:hAnsi="Times New Roman" w:cs="Times New Roman"/>
          <w:sz w:val="28"/>
          <w:szCs w:val="28"/>
          <w:lang w:val="kk-KZ"/>
        </w:rPr>
        <w:t>езидент емес.</w:t>
      </w:r>
    </w:p>
    <w:p w14:paraId="6228F79C" w14:textId="145C8DAD"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2. Нысанның 2 және 8-бағандарында, егер ақша жөнелтуші немесе бенефициар заңды тұлға (заңды тұлғаның филиалы) болып табылса, </w:t>
      </w:r>
      <w:r w:rsidR="007C1BCD">
        <w:rPr>
          <w:rFonts w:ascii="Times New Roman" w:hAnsi="Times New Roman" w:cs="Times New Roman"/>
          <w:sz w:val="28"/>
          <w:szCs w:val="28"/>
          <w:lang w:val="kk-KZ"/>
        </w:rPr>
        <w:t>«</w:t>
      </w:r>
      <w:r w:rsidR="007C1BCD" w:rsidRPr="005D2463">
        <w:rPr>
          <w:rFonts w:ascii="Times New Roman" w:hAnsi="Times New Roman" w:cs="Times New Roman"/>
          <w:sz w:val="28"/>
          <w:szCs w:val="28"/>
          <w:lang w:val="kk-KZ"/>
        </w:rPr>
        <w:t>1</w:t>
      </w:r>
      <w:r w:rsidR="007C1BCD">
        <w:rPr>
          <w:rFonts w:ascii="Times New Roman" w:hAnsi="Times New Roman" w:cs="Times New Roman"/>
          <w:sz w:val="28"/>
          <w:szCs w:val="28"/>
          <w:lang w:val="kk-KZ"/>
        </w:rPr>
        <w:t>»</w:t>
      </w:r>
      <w:r w:rsidRPr="005D2463">
        <w:rPr>
          <w:rFonts w:ascii="Times New Roman" w:hAnsi="Times New Roman" w:cs="Times New Roman"/>
          <w:sz w:val="28"/>
          <w:szCs w:val="28"/>
          <w:lang w:val="kk-KZ"/>
        </w:rPr>
        <w:t xml:space="preserve"> белгісі немесе ақша жөнелтуші немесе бенефициар жеке тұлға болып табылса, </w:t>
      </w:r>
      <w:r w:rsidR="007C1BCD">
        <w:rPr>
          <w:rFonts w:ascii="Times New Roman" w:hAnsi="Times New Roman" w:cs="Times New Roman"/>
          <w:sz w:val="28"/>
          <w:szCs w:val="28"/>
          <w:lang w:val="kk-KZ"/>
        </w:rPr>
        <w:t>«</w:t>
      </w:r>
      <w:r w:rsidR="007C1BCD" w:rsidRPr="005D2463">
        <w:rPr>
          <w:rFonts w:ascii="Times New Roman" w:hAnsi="Times New Roman" w:cs="Times New Roman"/>
          <w:sz w:val="28"/>
          <w:szCs w:val="28"/>
          <w:lang w:val="kk-KZ"/>
        </w:rPr>
        <w:t>2</w:t>
      </w:r>
      <w:r w:rsidR="007C1BCD">
        <w:rPr>
          <w:rFonts w:ascii="Times New Roman" w:hAnsi="Times New Roman" w:cs="Times New Roman"/>
          <w:sz w:val="28"/>
          <w:szCs w:val="28"/>
          <w:lang w:val="kk-KZ"/>
        </w:rPr>
        <w:t>»</w:t>
      </w:r>
      <w:r w:rsidRPr="005D2463">
        <w:rPr>
          <w:rFonts w:ascii="Times New Roman" w:hAnsi="Times New Roman" w:cs="Times New Roman"/>
          <w:sz w:val="28"/>
          <w:szCs w:val="28"/>
          <w:lang w:val="kk-KZ"/>
        </w:rPr>
        <w:t xml:space="preserve"> белгісі көрсетіледі.</w:t>
      </w:r>
    </w:p>
    <w:p w14:paraId="58AFFEBA" w14:textId="77777777"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3. Нысанның 3 және 9-бағандарында ақша жөнелтушінің немесе валюталық операциялар бойынша бенефициардың деректемелері көрсетіледі. Жеке тұлға үшін жеке сәйкестендіру нөмірі, заңды тұлға үшін – бизнес-сәйкестендіру нөмірі көрсетіледі.</w:t>
      </w:r>
    </w:p>
    <w:p w14:paraId="72CC045A" w14:textId="77777777"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4. Нысанның 4 және 10-бағандарында ақша жөнелтушінің немесе бенефициардың Тегі, Аты, Әкесінің аты (егер ол жеке басты куәландыратын құжатта көрсетілсе) не атауы көрсетіледі.</w:t>
      </w:r>
    </w:p>
    <w:p w14:paraId="17CFE849" w14:textId="663D0C2A"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5. Нысанның 5 және 11-бағандарында Қазақстан Республикасының ұлттық жіктеуішіне сәйкес ақша жөнелтушіні, бенефициарды тіркеу елінің екі таңбалы коды көрсет</w:t>
      </w:r>
      <w:r w:rsidR="007C1BCD">
        <w:rPr>
          <w:rFonts w:ascii="Times New Roman" w:hAnsi="Times New Roman" w:cs="Times New Roman"/>
          <w:sz w:val="28"/>
          <w:szCs w:val="28"/>
          <w:lang w:val="kk-KZ"/>
        </w:rPr>
        <w:t>іледі ҚР ҰК 06 ISO 3166-1-2016 «Е</w:t>
      </w:r>
      <w:r w:rsidRPr="005D2463">
        <w:rPr>
          <w:rFonts w:ascii="Times New Roman" w:hAnsi="Times New Roman" w:cs="Times New Roman"/>
          <w:sz w:val="28"/>
          <w:szCs w:val="28"/>
          <w:lang w:val="kk-KZ"/>
        </w:rPr>
        <w:t>лдердің атаулары мен олардың әкімшілік–аумақтық бөлімшелерінің бірліктерін ұсынуға арналған кодтар. 1 бөлім. Ел кодтары</w:t>
      </w:r>
      <w:r w:rsidR="007C1BCD">
        <w:rPr>
          <w:rFonts w:ascii="Times New Roman" w:hAnsi="Times New Roman" w:cs="Times New Roman"/>
          <w:sz w:val="28"/>
          <w:szCs w:val="28"/>
          <w:lang w:val="kk-KZ"/>
        </w:rPr>
        <w:t>»</w:t>
      </w:r>
      <w:r w:rsidRPr="005D2463">
        <w:rPr>
          <w:rFonts w:ascii="Times New Roman" w:hAnsi="Times New Roman" w:cs="Times New Roman"/>
          <w:sz w:val="28"/>
          <w:szCs w:val="28"/>
          <w:lang w:val="kk-KZ"/>
        </w:rPr>
        <w:t>.</w:t>
      </w:r>
    </w:p>
    <w:p w14:paraId="1E0EE81A" w14:textId="649CEB2B"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lastRenderedPageBreak/>
        <w:t xml:space="preserve">6. Нысанның 6 және 12-бағандары </w:t>
      </w:r>
      <w:r w:rsidR="0009055A">
        <w:rPr>
          <w:rFonts w:ascii="Times New Roman" w:hAnsi="Times New Roman" w:cs="Times New Roman"/>
          <w:sz w:val="28"/>
          <w:szCs w:val="28"/>
          <w:lang w:val="kk-KZ"/>
        </w:rPr>
        <w:t>«Э</w:t>
      </w:r>
      <w:r w:rsidRPr="005D2463">
        <w:rPr>
          <w:rFonts w:ascii="Times New Roman" w:hAnsi="Times New Roman" w:cs="Times New Roman"/>
          <w:sz w:val="28"/>
          <w:szCs w:val="28"/>
          <w:lang w:val="kk-KZ"/>
        </w:rPr>
        <w:t>кономика секторларының кодтарын қолдану және төлемдерді тағайындау қағидаларын бекіту туралы</w:t>
      </w:r>
      <w:r w:rsidR="0009055A">
        <w:rPr>
          <w:rFonts w:ascii="Times New Roman" w:hAnsi="Times New Roman" w:cs="Times New Roman"/>
          <w:sz w:val="28"/>
          <w:szCs w:val="28"/>
          <w:lang w:val="kk-KZ"/>
        </w:rPr>
        <w:t>»</w:t>
      </w:r>
      <w:r w:rsidRPr="005D2463">
        <w:rPr>
          <w:rFonts w:ascii="Times New Roman" w:hAnsi="Times New Roman" w:cs="Times New Roman"/>
          <w:sz w:val="28"/>
          <w:szCs w:val="28"/>
          <w:lang w:val="kk-KZ"/>
        </w:rPr>
        <w:t xml:space="preserve"> Қазақстан Республикасы Ұлттық Банкі Басқармасының 2016 жылғы 31 тамыздағы № 203 қаулысымен (нормативтік құқықтық актілерді мемлекеттік тіркеу тізілімінде № 14365 болып тіркелген) (бұдан әрі – Экономика секторларының кодтарын қолдану және төлемдерді тағайындау қағидалары).</w:t>
      </w:r>
    </w:p>
    <w:p w14:paraId="3CEAEE09" w14:textId="77777777"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7. Нысанның 13-бағанында ақшаны төлеу және (немесе) аудару күні мынадай тәртіппен сегіз цифрды көрсету арқылы көрсетіледі: күні, айы, жылы. </w:t>
      </w:r>
    </w:p>
    <w:p w14:paraId="1BBA98C7" w14:textId="77777777"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8. Нысанның 14-бағанында мыңдаған валюта бірліктеріндегі төлем және (немесе) ақша аудару сомасы оларды сандармен көрсету арқылы көрсетіледі.</w:t>
      </w:r>
    </w:p>
    <w:p w14:paraId="6083C509" w14:textId="77777777"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Егер төлем және (немесе) ақша аудару валютасы АҚШ долларынан өзгеше болса, төлем және (немесе) ақша аудару сомасының баламасы операция жүргізілген күнге валюта айырбастаудың нарықтық бағамын пайдалана отырып есептеледі.</w:t>
      </w:r>
    </w:p>
    <w:p w14:paraId="3A2AD3B2" w14:textId="5A02B7CA"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9. Нысанның 15-бағанында </w:t>
      </w:r>
      <w:r w:rsidR="0009055A">
        <w:rPr>
          <w:rFonts w:ascii="Times New Roman" w:hAnsi="Times New Roman" w:cs="Times New Roman"/>
          <w:sz w:val="28"/>
          <w:szCs w:val="28"/>
          <w:lang w:val="kk-KZ"/>
        </w:rPr>
        <w:t>«В</w:t>
      </w:r>
      <w:r w:rsidRPr="005D2463">
        <w:rPr>
          <w:rFonts w:ascii="Times New Roman" w:hAnsi="Times New Roman" w:cs="Times New Roman"/>
          <w:sz w:val="28"/>
          <w:szCs w:val="28"/>
          <w:lang w:val="kk-KZ"/>
        </w:rPr>
        <w:t>алюталар мен қорларды белгілеуге арналған кодтар</w:t>
      </w:r>
      <w:r w:rsidR="0009055A">
        <w:rPr>
          <w:rFonts w:ascii="Times New Roman" w:hAnsi="Times New Roman" w:cs="Times New Roman"/>
          <w:sz w:val="28"/>
          <w:szCs w:val="28"/>
          <w:lang w:val="kk-KZ"/>
        </w:rPr>
        <w:t xml:space="preserve">» </w:t>
      </w:r>
      <w:r w:rsidRPr="005D2463">
        <w:rPr>
          <w:rFonts w:ascii="Times New Roman" w:hAnsi="Times New Roman" w:cs="Times New Roman"/>
          <w:sz w:val="28"/>
          <w:szCs w:val="28"/>
          <w:lang w:val="kk-KZ"/>
        </w:rPr>
        <w:t>ҚР ҰК 07 ISO 4217-2012 Қазақстан Республикасының ұлттық жіктеуішіне сәйкес төлем (немесе) ақша аударымы валютасының үш таңбалы әріптік коды көрсетіледі.</w:t>
      </w:r>
    </w:p>
    <w:p w14:paraId="18081CF2" w14:textId="77777777"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10. Нысанның 16-бағанында экономика секторларының кодтарын қолдану және төлемдерді тағайындау қағидаларында көзделген төлемді тағайындау және (немесе) ақша аудару коды (бар болса) көрсетіледі.</w:t>
      </w:r>
    </w:p>
    <w:p w14:paraId="0A4B3C1F" w14:textId="345223D2"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11. Нысанның 17-бағаны Қазақстан Республикасының Ұлттық Банкі Басқармасының 2019 жылғы 30 наурыздағы № 40 қаулысымен бекітілген Қазақстан Республикасында валюталық операцияларды жүзеге асыру қағидаларының (бұдан әрі – </w:t>
      </w:r>
      <w:r w:rsidR="0009055A">
        <w:rPr>
          <w:rFonts w:ascii="Times New Roman" w:hAnsi="Times New Roman" w:cs="Times New Roman"/>
          <w:sz w:val="28"/>
          <w:szCs w:val="28"/>
          <w:lang w:val="kk-KZ"/>
        </w:rPr>
        <w:t>В</w:t>
      </w:r>
      <w:r w:rsidRPr="005D2463">
        <w:rPr>
          <w:rFonts w:ascii="Times New Roman" w:hAnsi="Times New Roman" w:cs="Times New Roman"/>
          <w:sz w:val="28"/>
          <w:szCs w:val="28"/>
          <w:lang w:val="kk-KZ"/>
        </w:rPr>
        <w:t xml:space="preserve">алюталық операцияларды жүзеге асыру қағидалары) </w:t>
      </w:r>
      <w:r w:rsidR="0009055A">
        <w:rPr>
          <w:rFonts w:ascii="Times New Roman" w:hAnsi="Times New Roman" w:cs="Times New Roman"/>
          <w:sz w:val="28"/>
          <w:szCs w:val="28"/>
          <w:lang w:val="kk-KZ"/>
        </w:rPr>
        <w:t>«В</w:t>
      </w:r>
      <w:r w:rsidRPr="005D2463">
        <w:rPr>
          <w:rFonts w:ascii="Times New Roman" w:hAnsi="Times New Roman" w:cs="Times New Roman"/>
          <w:sz w:val="28"/>
          <w:szCs w:val="28"/>
          <w:lang w:val="kk-KZ"/>
        </w:rPr>
        <w:t>алюталық операция туралы мәліметтер</w:t>
      </w:r>
      <w:r w:rsidR="0009055A">
        <w:rPr>
          <w:rFonts w:ascii="Times New Roman" w:hAnsi="Times New Roman" w:cs="Times New Roman"/>
          <w:sz w:val="28"/>
          <w:szCs w:val="28"/>
          <w:lang w:val="kk-KZ"/>
        </w:rPr>
        <w:t>»</w:t>
      </w:r>
      <w:r w:rsidRPr="005D2463">
        <w:rPr>
          <w:rFonts w:ascii="Times New Roman" w:hAnsi="Times New Roman" w:cs="Times New Roman"/>
          <w:sz w:val="28"/>
          <w:szCs w:val="28"/>
          <w:lang w:val="kk-KZ"/>
        </w:rPr>
        <w:t xml:space="preserve"> нысанын толтыру жөніндегі түсіндірмеге қосымша болып табылатын валюталық операциялар кодтарының кестесіне сәйкес толтырылады.</w:t>
      </w:r>
    </w:p>
    <w:p w14:paraId="034E1A54" w14:textId="77777777"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12. Нысанның 18-бағаны валюталық операцияларды жүзеге асыру қағидаларының 16-1 және 16-2-тармақтарына сәйкес мынадай түрде толтырылады:</w:t>
      </w:r>
    </w:p>
    <w:p w14:paraId="6654AA4E" w14:textId="77777777"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"1.1" – егер тиісті валюталық Шарттың талаптарында (бастапқыда не валюталық шартқа өзгерістер және (немесе) толықтырулар енгізілгеннен кейін) резиденттен алуға жататын ақшаны резиденттің банктік шоттарына аударуды жүзеге асыру көзделмесе, резидент денегстің резидентке (Екінші деңгейдегі банктерді (бұдан әрі – ЕДБ) қоспағанда) ақша беруін көздейтін қаржылық қарыз ЕДБ-де;</w:t>
      </w:r>
    </w:p>
    <w:p w14:paraId="59166F78" w14:textId="77777777"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"1.2" - егер тиісті валюталық Шарттың талаптарында (бастапқыда не валюталық шартқа өзгерістер және (немесе) толықтырулар енгізілгеннен кейін) резиденттен алуға жататын ақшаны ЕДБ-дегі резиденттің банктік шоттарына аударуды жүзеге асыру көзделмесе, резидентте (ЕДБ-нен басқа) резидентке ақшаны қайтару жөніндегі талаптардың туындауын көздейтін қаржылық қарыз;</w:t>
      </w:r>
    </w:p>
    <w:p w14:paraId="4CBF261C" w14:textId="77777777"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lastRenderedPageBreak/>
        <w:t>"1.3" - егер тиісті валюталық Шарттың талаптарында (бастапқыда не валюталық шартқа өзгерістер және (немесе) толықтырулар енгізілгеннен кейін) қаржылық қарыз нысанасын пайдаланғаны үшін сыйақы төлеу көзделмесе, резиденттің аффилиирленген тұлға болып табылмайтын бейрезидентке ақша беруін көздейтін қаржылық қарыз;</w:t>
      </w:r>
    </w:p>
    <w:p w14:paraId="5C25E001" w14:textId="77777777"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"1.4" - егер тиісті валюталық Шарттың талаптарында (бастапқыда не валюталық шартқа өзгерістер және (немесе) толықтырулар енгізілгеннен кейін) резидент резстің экспортты төлеу жөніндегі міндеттемелерді орындау мерзімі резидент міндеттемелерді орындаған күннен бастап 720 (жеті жүз жиырма) күннен асады деп көзделсе, экспорт жөніндегі операциялар;</w:t>
      </w:r>
    </w:p>
    <w:p w14:paraId="340F6C6B" w14:textId="77777777"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"1.5" - егер тиісті валюталық шарттың талаптарымен (бастапқыда не валюталық шартқа өзгерістер және (немесе) толықтырулар енгізілгеннен кейін) резидент нестің тауарларды жеткізу (жұмыстарды орындау, қызметтер көрсету) немесе аванстық төлемді немесе алдын ала төлем сомасын қоса алғанда, ақшаны қайтару жөніндегі міндеттемелерді орындау мерзімі толық көлемде көзделсе, импорт жөніндегі операциялар (резидент емес өзінің импорт бойынша міндеттемелерін орындамаған жағдайда), резидент міндеттемелерін орындаған күннен бастап 720 (жеті жүз жиырма) күннен асады;</w:t>
      </w:r>
    </w:p>
    <w:p w14:paraId="4EBF077B" w14:textId="194B7326"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"1.6" – резиденттің клиенттердің тапсырмалары бойынша валюталық операцияларды жүзеге асыратын бағалы қағаздар нарығының бейрезидент-кәсіби қатысушысына баламасында </w:t>
      </w:r>
      <w:r w:rsidR="00FE0668" w:rsidRPr="00FE0668">
        <w:rPr>
          <w:rFonts w:ascii="Times New Roman" w:hAnsi="Times New Roman" w:cs="Times New Roman"/>
          <w:sz w:val="28"/>
          <w:szCs w:val="28"/>
          <w:lang w:val="kk-KZ"/>
        </w:rPr>
        <w:t xml:space="preserve">елу мың </w:t>
      </w:r>
      <w:r w:rsidRPr="005D2463">
        <w:rPr>
          <w:rFonts w:ascii="Times New Roman" w:hAnsi="Times New Roman" w:cs="Times New Roman"/>
          <w:sz w:val="28"/>
          <w:szCs w:val="28"/>
          <w:lang w:val="kk-KZ"/>
        </w:rPr>
        <w:t>АҚШ долларынан асатын сомаға ақша аударымы;</w:t>
      </w:r>
    </w:p>
    <w:p w14:paraId="118EE5E2" w14:textId="1D0931FC"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"1.7" – резиденттің шетелдегі өз шотына баламасы </w:t>
      </w:r>
      <w:r w:rsidR="00FE0668" w:rsidRPr="00FE0668">
        <w:rPr>
          <w:rFonts w:ascii="Times New Roman" w:hAnsi="Times New Roman" w:cs="Times New Roman"/>
          <w:sz w:val="28"/>
          <w:szCs w:val="28"/>
          <w:lang w:val="kk-KZ"/>
        </w:rPr>
        <w:t xml:space="preserve">елу мың </w:t>
      </w:r>
      <w:r w:rsidRPr="005D2463">
        <w:rPr>
          <w:rFonts w:ascii="Times New Roman" w:hAnsi="Times New Roman" w:cs="Times New Roman"/>
          <w:sz w:val="28"/>
          <w:szCs w:val="28"/>
          <w:lang w:val="kk-KZ"/>
        </w:rPr>
        <w:t>АҚШ долларынан асатын сомаға ақша аударуы;</w:t>
      </w:r>
    </w:p>
    <w:p w14:paraId="3215CDAB" w14:textId="417313D2"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"1.8" - резидент резидент пользустің пайдасына баламасы </w:t>
      </w:r>
      <w:r w:rsidR="00FE0668" w:rsidRPr="00FE0668">
        <w:rPr>
          <w:rFonts w:ascii="Times New Roman" w:hAnsi="Times New Roman" w:cs="Times New Roman"/>
          <w:sz w:val="28"/>
          <w:szCs w:val="28"/>
          <w:lang w:val="kk-KZ"/>
        </w:rPr>
        <w:t xml:space="preserve">елу мың </w:t>
      </w:r>
      <w:r w:rsidRPr="005D2463">
        <w:rPr>
          <w:rFonts w:ascii="Times New Roman" w:hAnsi="Times New Roman" w:cs="Times New Roman"/>
          <w:sz w:val="28"/>
          <w:szCs w:val="28"/>
          <w:lang w:val="kk-KZ"/>
        </w:rPr>
        <w:t>АҚШ долларынан асатын сомаға жүзеге асыратын өтеусіз ақша аударымы;</w:t>
      </w:r>
    </w:p>
    <w:p w14:paraId="097FE64D" w14:textId="77777777"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"2" – бір бейрезидентпен жасалған екі немесе одан да көп валюталық шарттар бойынша осындай валюталық шарттар есептік нөмір беруге жататын шекті мәннен асатын жалпы сомаға күнтізбелік ай үшін бір тұлғаның төлемдері және (немесе) ақшасын аударымдары;</w:t>
      </w:r>
    </w:p>
    <w:p w14:paraId="0AB2CEE6" w14:textId="77777777"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"0" - басқа жағдайларда.</w:t>
      </w:r>
    </w:p>
    <w:p w14:paraId="08B80681" w14:textId="77777777"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13. Нысанның 19 және 20 – бағандарында валюталық операция бойынша контрагент ұйымының (Банкінің) - алынған төлемдер және (немесе) ақша аударымдары үшін ақша жөнелтуші ұйымның (Банктің), жіберілген төлемдер және (немесе) ақша аударымдары үшін бенефициар ұйымының (Банкінің) сәйкестендіру коды және атауы көрсетіледі. Банкішілік валюталық операциялар бойынша АХҚО және (немесе) ЕДБ есеп беретін Банкі туралы ақпарат көрсетіледі. Негізінде ақша төлемі және (немесе) аударымы жүргізілетін құжаттарда ақша жөнелтушінің ұйымы (Банкі) туралы ақпарат болмаған кезде 5-бөлім толтырылмайды.</w:t>
      </w:r>
    </w:p>
    <w:p w14:paraId="5FD696B4" w14:textId="55C39FEC" w:rsidR="00185EC7"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14. Нысанның 21 және 22-бағандарында төлем және (немесе) валюта бойынша ақша аударымы жүргізілген валюта шартының нөмірі мен күні көрсетіледі</w:t>
      </w:r>
      <w:r w:rsidR="00DA42AD">
        <w:rPr>
          <w:rFonts w:ascii="Times New Roman" w:hAnsi="Times New Roman" w:cs="Times New Roman"/>
          <w:sz w:val="28"/>
          <w:szCs w:val="28"/>
          <w:lang w:val="kk-KZ"/>
        </w:rPr>
        <w:t>.</w:t>
      </w:r>
      <w:bookmarkStart w:id="2" w:name="_GoBack"/>
      <w:bookmarkEnd w:id="2"/>
    </w:p>
    <w:p w14:paraId="7610E71A" w14:textId="37FC8CE9" w:rsidR="00DA42AD" w:rsidRPr="00DA42AD" w:rsidRDefault="00DA42AD" w:rsidP="005D2463">
      <w:pPr>
        <w:pStyle w:val="af"/>
        <w:tabs>
          <w:tab w:val="left" w:pos="1134"/>
        </w:tabs>
        <w:ind w:firstLine="709"/>
        <w:jc w:val="both"/>
        <w:rPr>
          <w:rFonts w:ascii="Times New Roman" w:hAnsi="Times New Roman" w:cs="Times New Roman"/>
          <w:sz w:val="28"/>
          <w:szCs w:val="28"/>
          <w:lang w:val="kk-KZ"/>
        </w:rPr>
      </w:pPr>
      <w:r w:rsidRPr="00DA42AD">
        <w:rPr>
          <w:rFonts w:ascii="Times New Roman" w:hAnsi="Times New Roman" w:cs="Times New Roman"/>
          <w:sz w:val="28"/>
          <w:szCs w:val="28"/>
          <w:lang w:val="kk-KZ"/>
        </w:rPr>
        <w:lastRenderedPageBreak/>
        <w:t>15. Нысанның 23-бағанында валюталық шарттың есептік нөмірі көрсетіледі.</w:t>
      </w:r>
    </w:p>
    <w:p w14:paraId="7D491A5A" w14:textId="77777777" w:rsidR="00D66B5B" w:rsidRPr="00B56776" w:rsidRDefault="00D66B5B">
      <w:pPr>
        <w:rPr>
          <w:lang w:val="kk-KZ"/>
        </w:rPr>
      </w:pPr>
    </w:p>
    <w:sectPr w:rsidR="00D66B5B" w:rsidRPr="00B56776" w:rsidSect="00D66B5B">
      <w:pgSz w:w="11906" w:h="16838"/>
      <w:pgMar w:top="1418" w:right="851" w:bottom="1134" w:left="1418"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CB3A8" w14:textId="77777777" w:rsidR="00FC4AF4" w:rsidRDefault="00FC4AF4">
      <w:pPr>
        <w:spacing w:after="0" w:line="240" w:lineRule="auto"/>
      </w:pPr>
      <w:r>
        <w:separator/>
      </w:r>
    </w:p>
  </w:endnote>
  <w:endnote w:type="continuationSeparator" w:id="0">
    <w:p w14:paraId="144B1C14" w14:textId="77777777" w:rsidR="00FC4AF4" w:rsidRDefault="00FC4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D5179" w14:textId="77777777" w:rsidR="00FC4AF4" w:rsidRDefault="00FC4AF4">
      <w:pPr>
        <w:spacing w:after="0" w:line="240" w:lineRule="auto"/>
      </w:pPr>
      <w:r>
        <w:separator/>
      </w:r>
    </w:p>
  </w:footnote>
  <w:footnote w:type="continuationSeparator" w:id="0">
    <w:p w14:paraId="5A8D371B" w14:textId="77777777" w:rsidR="00FC4AF4" w:rsidRDefault="00FC4A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9B23E" w14:textId="77777777" w:rsidR="001877C7" w:rsidRDefault="001877C7">
    <w:pPr>
      <w:pStyle w:val="a3"/>
      <w:jc w:val="center"/>
    </w:pPr>
  </w:p>
  <w:p w14:paraId="49880163" w14:textId="77777777" w:rsidR="001877C7" w:rsidRDefault="001877C7">
    <w:pPr>
      <w:pStyle w:val="a3"/>
      <w:jc w:val="center"/>
    </w:pPr>
  </w:p>
  <w:p w14:paraId="01AA1F64" w14:textId="208BD6CC" w:rsidR="001877C7" w:rsidRPr="00C40CB7" w:rsidRDefault="00FC4AF4">
    <w:pPr>
      <w:pStyle w:val="a3"/>
      <w:jc w:val="center"/>
      <w:rPr>
        <w:sz w:val="28"/>
        <w:szCs w:val="28"/>
      </w:rPr>
    </w:pPr>
    <w:sdt>
      <w:sdtPr>
        <w:rPr>
          <w:sz w:val="28"/>
          <w:szCs w:val="28"/>
        </w:rPr>
        <w:id w:val="-1701007295"/>
        <w:docPartObj>
          <w:docPartGallery w:val="Page Numbers (Top of Page)"/>
          <w:docPartUnique/>
        </w:docPartObj>
      </w:sdtPr>
      <w:sdtEndPr/>
      <w:sdtContent>
        <w:r w:rsidR="001877C7" w:rsidRPr="00C40CB7">
          <w:rPr>
            <w:sz w:val="28"/>
            <w:szCs w:val="28"/>
          </w:rPr>
          <w:fldChar w:fldCharType="begin"/>
        </w:r>
        <w:r w:rsidR="001877C7" w:rsidRPr="00C40CB7">
          <w:rPr>
            <w:sz w:val="28"/>
            <w:szCs w:val="28"/>
          </w:rPr>
          <w:instrText>PAGE   \* MERGEFORMAT</w:instrText>
        </w:r>
        <w:r w:rsidR="001877C7" w:rsidRPr="00C40CB7">
          <w:rPr>
            <w:sz w:val="28"/>
            <w:szCs w:val="28"/>
          </w:rPr>
          <w:fldChar w:fldCharType="separate"/>
        </w:r>
        <w:r w:rsidR="00DA42AD" w:rsidRPr="00DA42AD">
          <w:rPr>
            <w:noProof/>
            <w:sz w:val="28"/>
            <w:szCs w:val="28"/>
            <w:lang w:val="ru-RU"/>
          </w:rPr>
          <w:t>3</w:t>
        </w:r>
        <w:r w:rsidR="001877C7" w:rsidRPr="00C40CB7">
          <w:rPr>
            <w:sz w:val="28"/>
            <w:szCs w:val="28"/>
          </w:rPr>
          <w:fldChar w:fldCharType="end"/>
        </w:r>
      </w:sdtContent>
    </w:sdt>
  </w:p>
  <w:p w14:paraId="7682EC6F" w14:textId="77777777" w:rsidR="001877C7" w:rsidRDefault="001877C7">
    <w:pPr>
      <w:pStyle w:val="a3"/>
      <w:jc w:val="center"/>
      <w:rPr>
        <w:sz w:val="28"/>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82987" w14:textId="77777777" w:rsidR="001877C7" w:rsidRDefault="001877C7">
    <w:pPr>
      <w:pStyle w:val="a3"/>
      <w:jc w:val="center"/>
    </w:pPr>
  </w:p>
  <w:p w14:paraId="259DD458" w14:textId="77777777" w:rsidR="001877C7" w:rsidRPr="00B41755" w:rsidRDefault="001877C7" w:rsidP="00D66B5B">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6433"/>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A62679"/>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153C1"/>
    <w:multiLevelType w:val="hybridMultilevel"/>
    <w:tmpl w:val="0EDA0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A55B39"/>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0870E7"/>
    <w:multiLevelType w:val="hybridMultilevel"/>
    <w:tmpl w:val="A4B653CA"/>
    <w:lvl w:ilvl="0" w:tplc="FEDABDCA">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5" w15:restartNumberingAfterBreak="0">
    <w:nsid w:val="27867A86"/>
    <w:multiLevelType w:val="hybridMultilevel"/>
    <w:tmpl w:val="9ACE43E0"/>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BE521AC"/>
    <w:multiLevelType w:val="hybridMultilevel"/>
    <w:tmpl w:val="BFF0D808"/>
    <w:lvl w:ilvl="0" w:tplc="216C90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02F3B1B"/>
    <w:multiLevelType w:val="hybridMultilevel"/>
    <w:tmpl w:val="6F6A9F30"/>
    <w:lvl w:ilvl="0" w:tplc="8424C4F6">
      <w:start w:val="1"/>
      <w:numFmt w:val="decimal"/>
      <w:lvlText w:val="%1."/>
      <w:lvlJc w:val="left"/>
      <w:pPr>
        <w:ind w:left="644"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F527A1"/>
    <w:multiLevelType w:val="hybridMultilevel"/>
    <w:tmpl w:val="EB8872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85E2149"/>
    <w:multiLevelType w:val="hybridMultilevel"/>
    <w:tmpl w:val="BF96989E"/>
    <w:lvl w:ilvl="0" w:tplc="815A00D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3EAE652F"/>
    <w:multiLevelType w:val="multilevel"/>
    <w:tmpl w:val="77BE1D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4C1045"/>
    <w:multiLevelType w:val="hybridMultilevel"/>
    <w:tmpl w:val="60561C1A"/>
    <w:lvl w:ilvl="0" w:tplc="4B84558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509A6FEA"/>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6647AAF"/>
    <w:multiLevelType w:val="multilevel"/>
    <w:tmpl w:val="BC8CC8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754498"/>
    <w:multiLevelType w:val="hybridMultilevel"/>
    <w:tmpl w:val="C0109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942845"/>
    <w:multiLevelType w:val="hybridMultilevel"/>
    <w:tmpl w:val="FEC45B3C"/>
    <w:lvl w:ilvl="0" w:tplc="E6362F6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67C11301"/>
    <w:multiLevelType w:val="hybridMultilevel"/>
    <w:tmpl w:val="A022BD7C"/>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7" w15:restartNumberingAfterBreak="0">
    <w:nsid w:val="698B41E4"/>
    <w:multiLevelType w:val="multilevel"/>
    <w:tmpl w:val="F8E06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C234E28"/>
    <w:multiLevelType w:val="hybridMultilevel"/>
    <w:tmpl w:val="C7EC2390"/>
    <w:lvl w:ilvl="0" w:tplc="73C497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C7466BC"/>
    <w:multiLevelType w:val="hybridMultilevel"/>
    <w:tmpl w:val="F3B2A3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C476AE"/>
    <w:multiLevelType w:val="hybridMultilevel"/>
    <w:tmpl w:val="E318B728"/>
    <w:lvl w:ilvl="0" w:tplc="BEEE5B4C">
      <w:start w:val="1"/>
      <w:numFmt w:val="decimal"/>
      <w:lvlText w:val="%1."/>
      <w:lvlJc w:val="left"/>
      <w:pPr>
        <w:ind w:left="644" w:hanging="360"/>
      </w:pPr>
      <w:rPr>
        <w:rFonts w:eastAsia="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708D1495"/>
    <w:multiLevelType w:val="hybridMultilevel"/>
    <w:tmpl w:val="1D8E1A34"/>
    <w:lvl w:ilvl="0" w:tplc="2E084046">
      <w:start w:val="1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0815EC"/>
    <w:multiLevelType w:val="hybridMultilevel"/>
    <w:tmpl w:val="A022BD7C"/>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8F1CB0"/>
    <w:multiLevelType w:val="multilevel"/>
    <w:tmpl w:val="013A44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3055D71"/>
    <w:multiLevelType w:val="hybridMultilevel"/>
    <w:tmpl w:val="09BA655E"/>
    <w:lvl w:ilvl="0" w:tplc="E3E690A2">
      <w:start w:val="1"/>
      <w:numFmt w:val="decimal"/>
      <w:lvlText w:val="%1."/>
      <w:lvlJc w:val="left"/>
      <w:pPr>
        <w:ind w:left="1435" w:hanging="585"/>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5" w15:restartNumberingAfterBreak="0">
    <w:nsid w:val="753E23A7"/>
    <w:multiLevelType w:val="hybridMultilevel"/>
    <w:tmpl w:val="A022BD7C"/>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07334F"/>
    <w:multiLevelType w:val="hybridMultilevel"/>
    <w:tmpl w:val="64BE4F9E"/>
    <w:lvl w:ilvl="0" w:tplc="9FCA944A">
      <w:start w:val="1"/>
      <w:numFmt w:val="decimal"/>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6"/>
  </w:num>
  <w:num w:numId="2">
    <w:abstractNumId w:val="3"/>
  </w:num>
  <w:num w:numId="3">
    <w:abstractNumId w:val="0"/>
  </w:num>
  <w:num w:numId="4">
    <w:abstractNumId w:val="12"/>
  </w:num>
  <w:num w:numId="5">
    <w:abstractNumId w:val="1"/>
  </w:num>
  <w:num w:numId="6">
    <w:abstractNumId w:val="5"/>
  </w:num>
  <w:num w:numId="7">
    <w:abstractNumId w:val="16"/>
  </w:num>
  <w:num w:numId="8">
    <w:abstractNumId w:val="17"/>
  </w:num>
  <w:num w:numId="9">
    <w:abstractNumId w:val="13"/>
  </w:num>
  <w:num w:numId="10">
    <w:abstractNumId w:val="14"/>
  </w:num>
  <w:num w:numId="11">
    <w:abstractNumId w:val="23"/>
  </w:num>
  <w:num w:numId="12">
    <w:abstractNumId w:val="22"/>
  </w:num>
  <w:num w:numId="13">
    <w:abstractNumId w:val="25"/>
  </w:num>
  <w:num w:numId="14">
    <w:abstractNumId w:val="18"/>
  </w:num>
  <w:num w:numId="15">
    <w:abstractNumId w:val="24"/>
  </w:num>
  <w:num w:numId="16">
    <w:abstractNumId w:val="26"/>
  </w:num>
  <w:num w:numId="17">
    <w:abstractNumId w:val="20"/>
  </w:num>
  <w:num w:numId="18">
    <w:abstractNumId w:val="7"/>
  </w:num>
  <w:num w:numId="19">
    <w:abstractNumId w:val="11"/>
  </w:num>
  <w:num w:numId="20">
    <w:abstractNumId w:val="9"/>
  </w:num>
  <w:num w:numId="21">
    <w:abstractNumId w:val="21"/>
  </w:num>
  <w:num w:numId="22">
    <w:abstractNumId w:val="15"/>
  </w:num>
  <w:num w:numId="23">
    <w:abstractNumId w:val="19"/>
  </w:num>
  <w:num w:numId="24">
    <w:abstractNumId w:val="8"/>
  </w:num>
  <w:num w:numId="25">
    <w:abstractNumId w:val="10"/>
  </w:num>
  <w:num w:numId="26">
    <w:abstractNumId w:val="4"/>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335"/>
    <w:rsid w:val="00011945"/>
    <w:rsid w:val="000307AF"/>
    <w:rsid w:val="0009055A"/>
    <w:rsid w:val="000947BD"/>
    <w:rsid w:val="000C0563"/>
    <w:rsid w:val="000E61B6"/>
    <w:rsid w:val="000F18BB"/>
    <w:rsid w:val="0016731D"/>
    <w:rsid w:val="00185EC7"/>
    <w:rsid w:val="001877C7"/>
    <w:rsid w:val="00194433"/>
    <w:rsid w:val="0019741D"/>
    <w:rsid w:val="001C4859"/>
    <w:rsid w:val="001D058A"/>
    <w:rsid w:val="002327D7"/>
    <w:rsid w:val="00237530"/>
    <w:rsid w:val="002E77E4"/>
    <w:rsid w:val="003234B3"/>
    <w:rsid w:val="00356A4A"/>
    <w:rsid w:val="00395416"/>
    <w:rsid w:val="003C5E62"/>
    <w:rsid w:val="003D5B59"/>
    <w:rsid w:val="004B0D29"/>
    <w:rsid w:val="004F4FCE"/>
    <w:rsid w:val="00586803"/>
    <w:rsid w:val="005A2335"/>
    <w:rsid w:val="005D2463"/>
    <w:rsid w:val="00615279"/>
    <w:rsid w:val="007474E2"/>
    <w:rsid w:val="00751FC4"/>
    <w:rsid w:val="007A015F"/>
    <w:rsid w:val="007C18E9"/>
    <w:rsid w:val="007C1BCD"/>
    <w:rsid w:val="007F79FF"/>
    <w:rsid w:val="008522D6"/>
    <w:rsid w:val="008915AA"/>
    <w:rsid w:val="008A6BF2"/>
    <w:rsid w:val="008D28B9"/>
    <w:rsid w:val="008D618E"/>
    <w:rsid w:val="008D7156"/>
    <w:rsid w:val="008E0610"/>
    <w:rsid w:val="00991BB3"/>
    <w:rsid w:val="009C4845"/>
    <w:rsid w:val="009E28D9"/>
    <w:rsid w:val="00A34922"/>
    <w:rsid w:val="00A42C36"/>
    <w:rsid w:val="00AA267D"/>
    <w:rsid w:val="00B41282"/>
    <w:rsid w:val="00B52024"/>
    <w:rsid w:val="00B52814"/>
    <w:rsid w:val="00B56776"/>
    <w:rsid w:val="00BA64C3"/>
    <w:rsid w:val="00BF258B"/>
    <w:rsid w:val="00BF714E"/>
    <w:rsid w:val="00C0250F"/>
    <w:rsid w:val="00C60662"/>
    <w:rsid w:val="00C7164C"/>
    <w:rsid w:val="00C72CEA"/>
    <w:rsid w:val="00C834E1"/>
    <w:rsid w:val="00CA2D2F"/>
    <w:rsid w:val="00D16BCE"/>
    <w:rsid w:val="00D16F3E"/>
    <w:rsid w:val="00D4456C"/>
    <w:rsid w:val="00D66B5B"/>
    <w:rsid w:val="00DA42AD"/>
    <w:rsid w:val="00DF3728"/>
    <w:rsid w:val="00EB3547"/>
    <w:rsid w:val="00ED560C"/>
    <w:rsid w:val="00EE458D"/>
    <w:rsid w:val="00F300F7"/>
    <w:rsid w:val="00F33C08"/>
    <w:rsid w:val="00F67955"/>
    <w:rsid w:val="00F87EA3"/>
    <w:rsid w:val="00FC4AF4"/>
    <w:rsid w:val="00FE0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935C1"/>
  <w15:chartTrackingRefBased/>
  <w15:docId w15:val="{D1262A7B-10E2-4EDD-8125-A5A4C828E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335"/>
    <w:pPr>
      <w:spacing w:after="200" w:line="276"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23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A2335"/>
    <w:rPr>
      <w:rFonts w:ascii="Times New Roman" w:eastAsia="Times New Roman" w:hAnsi="Times New Roman" w:cs="Times New Roman"/>
    </w:rPr>
  </w:style>
  <w:style w:type="paragraph" w:styleId="a5">
    <w:name w:val="footer"/>
    <w:basedOn w:val="a"/>
    <w:link w:val="a6"/>
    <w:uiPriority w:val="99"/>
    <w:unhideWhenUsed/>
    <w:rsid w:val="005A233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A2335"/>
    <w:rPr>
      <w:rFonts w:ascii="Times New Roman" w:eastAsia="Times New Roman" w:hAnsi="Times New Roman" w:cs="Times New Roman"/>
    </w:rPr>
  </w:style>
  <w:style w:type="paragraph" w:styleId="a7">
    <w:name w:val="Balloon Text"/>
    <w:basedOn w:val="a"/>
    <w:link w:val="a8"/>
    <w:uiPriority w:val="99"/>
    <w:semiHidden/>
    <w:unhideWhenUsed/>
    <w:rsid w:val="005A233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A2335"/>
    <w:rPr>
      <w:rFonts w:ascii="Segoe UI" w:eastAsia="Times New Roman" w:hAnsi="Segoe UI" w:cs="Segoe UI"/>
      <w:sz w:val="18"/>
      <w:szCs w:val="18"/>
    </w:rPr>
  </w:style>
  <w:style w:type="paragraph" w:styleId="a9">
    <w:name w:val="List Paragraph"/>
    <w:basedOn w:val="a"/>
    <w:uiPriority w:val="34"/>
    <w:qFormat/>
    <w:rsid w:val="005A2335"/>
    <w:pPr>
      <w:ind w:left="720"/>
      <w:contextualSpacing/>
    </w:pPr>
  </w:style>
  <w:style w:type="table" w:styleId="aa">
    <w:name w:val="Table Grid"/>
    <w:basedOn w:val="a1"/>
    <w:rsid w:val="005A2335"/>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j">
    <w:name w:val="pj"/>
    <w:basedOn w:val="a"/>
    <w:rsid w:val="005A2335"/>
    <w:pPr>
      <w:spacing w:after="0" w:line="240" w:lineRule="auto"/>
      <w:ind w:firstLine="400"/>
      <w:jc w:val="both"/>
    </w:pPr>
    <w:rPr>
      <w:rFonts w:eastAsiaTheme="minorEastAsia"/>
      <w:color w:val="000000"/>
      <w:sz w:val="24"/>
      <w:szCs w:val="24"/>
      <w:lang w:val="ru-RU" w:eastAsia="ru-RU"/>
    </w:rPr>
  </w:style>
  <w:style w:type="character" w:customStyle="1" w:styleId="3">
    <w:name w:val="Основной текст (3)_"/>
    <w:basedOn w:val="a0"/>
    <w:link w:val="30"/>
    <w:rsid w:val="005A2335"/>
    <w:rPr>
      <w:rFonts w:ascii="Times New Roman" w:eastAsia="Times New Roman" w:hAnsi="Times New Roman" w:cs="Times New Roman"/>
      <w:b/>
      <w:bCs/>
      <w:sz w:val="28"/>
      <w:szCs w:val="28"/>
      <w:shd w:val="clear" w:color="auto" w:fill="FFFFFF"/>
    </w:rPr>
  </w:style>
  <w:style w:type="paragraph" w:customStyle="1" w:styleId="30">
    <w:name w:val="Основной текст (3)"/>
    <w:basedOn w:val="a"/>
    <w:link w:val="3"/>
    <w:rsid w:val="005A2335"/>
    <w:pPr>
      <w:widowControl w:val="0"/>
      <w:shd w:val="clear" w:color="auto" w:fill="FFFFFF"/>
      <w:spacing w:before="900" w:after="0" w:line="320" w:lineRule="exact"/>
      <w:jc w:val="center"/>
    </w:pPr>
    <w:rPr>
      <w:b/>
      <w:bCs/>
      <w:sz w:val="28"/>
      <w:szCs w:val="28"/>
    </w:rPr>
  </w:style>
  <w:style w:type="character" w:customStyle="1" w:styleId="2">
    <w:name w:val="Основной текст (2)_"/>
    <w:basedOn w:val="a0"/>
    <w:link w:val="20"/>
    <w:rsid w:val="005A233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5A2335"/>
    <w:pPr>
      <w:widowControl w:val="0"/>
      <w:shd w:val="clear" w:color="auto" w:fill="FFFFFF"/>
      <w:spacing w:after="0" w:line="320" w:lineRule="exact"/>
    </w:pPr>
    <w:rPr>
      <w:sz w:val="28"/>
      <w:szCs w:val="28"/>
    </w:rPr>
  </w:style>
  <w:style w:type="character" w:customStyle="1" w:styleId="211pt">
    <w:name w:val="Основной текст (2) + 11 pt"/>
    <w:basedOn w:val="2"/>
    <w:rsid w:val="005A2335"/>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b">
    <w:name w:val="Подпись к таблице_"/>
    <w:basedOn w:val="a0"/>
    <w:link w:val="ac"/>
    <w:rsid w:val="005A2335"/>
    <w:rPr>
      <w:rFonts w:ascii="Times New Roman" w:eastAsia="Times New Roman" w:hAnsi="Times New Roman" w:cs="Times New Roman"/>
      <w:sz w:val="28"/>
      <w:szCs w:val="28"/>
      <w:shd w:val="clear" w:color="auto" w:fill="FFFFFF"/>
    </w:rPr>
  </w:style>
  <w:style w:type="character" w:customStyle="1" w:styleId="2Exact">
    <w:name w:val="Основной текст (2) Exact"/>
    <w:basedOn w:val="2"/>
    <w:rsid w:val="005A2335"/>
    <w:rPr>
      <w:rFonts w:ascii="Times New Roman" w:eastAsia="Times New Roman" w:hAnsi="Times New Roman" w:cs="Times New Roman"/>
      <w:b w:val="0"/>
      <w:bCs w:val="0"/>
      <w:i w:val="0"/>
      <w:iCs w:val="0"/>
      <w:smallCaps w:val="0"/>
      <w:strike w:val="0"/>
      <w:color w:val="000000"/>
      <w:spacing w:val="0"/>
      <w:w w:val="100"/>
      <w:position w:val="0"/>
      <w:sz w:val="28"/>
      <w:szCs w:val="28"/>
      <w:u w:val="single"/>
      <w:shd w:val="clear" w:color="auto" w:fill="FFFFFF"/>
      <w:lang w:val="ru-RU" w:eastAsia="ru-RU" w:bidi="ru-RU"/>
    </w:rPr>
  </w:style>
  <w:style w:type="paragraph" w:customStyle="1" w:styleId="ac">
    <w:name w:val="Подпись к таблице"/>
    <w:basedOn w:val="a"/>
    <w:link w:val="ab"/>
    <w:rsid w:val="005A2335"/>
    <w:pPr>
      <w:widowControl w:val="0"/>
      <w:shd w:val="clear" w:color="auto" w:fill="FFFFFF"/>
      <w:spacing w:after="0" w:line="0" w:lineRule="atLeast"/>
    </w:pPr>
    <w:rPr>
      <w:sz w:val="28"/>
      <w:szCs w:val="28"/>
    </w:rPr>
  </w:style>
  <w:style w:type="paragraph" w:styleId="ad">
    <w:name w:val="Body Text"/>
    <w:basedOn w:val="a"/>
    <w:link w:val="ae"/>
    <w:uiPriority w:val="1"/>
    <w:qFormat/>
    <w:rsid w:val="005A2335"/>
    <w:pPr>
      <w:widowControl w:val="0"/>
      <w:autoSpaceDE w:val="0"/>
      <w:autoSpaceDN w:val="0"/>
      <w:spacing w:after="0" w:line="240" w:lineRule="auto"/>
      <w:ind w:left="143" w:firstLine="707"/>
      <w:jc w:val="both"/>
    </w:pPr>
    <w:rPr>
      <w:sz w:val="28"/>
      <w:szCs w:val="28"/>
      <w:lang w:val="ru-RU"/>
    </w:rPr>
  </w:style>
  <w:style w:type="character" w:customStyle="1" w:styleId="ae">
    <w:name w:val="Основной текст Знак"/>
    <w:basedOn w:val="a0"/>
    <w:link w:val="ad"/>
    <w:uiPriority w:val="1"/>
    <w:rsid w:val="005A2335"/>
    <w:rPr>
      <w:rFonts w:ascii="Times New Roman" w:eastAsia="Times New Roman" w:hAnsi="Times New Roman" w:cs="Times New Roman"/>
      <w:sz w:val="28"/>
      <w:szCs w:val="28"/>
      <w:lang w:val="ru-RU"/>
    </w:rPr>
  </w:style>
  <w:style w:type="paragraph" w:styleId="af">
    <w:name w:val="No Spacing"/>
    <w:uiPriority w:val="1"/>
    <w:qFormat/>
    <w:rsid w:val="005A2335"/>
    <w:pPr>
      <w:spacing w:after="0" w:line="240" w:lineRule="auto"/>
    </w:pPr>
    <w:rPr>
      <w:lang w:val="ru-RU"/>
    </w:rPr>
  </w:style>
  <w:style w:type="character" w:styleId="af0">
    <w:name w:val="Placeholder Text"/>
    <w:basedOn w:val="a0"/>
    <w:uiPriority w:val="99"/>
    <w:semiHidden/>
    <w:rsid w:val="005A2335"/>
    <w:rPr>
      <w:color w:val="808080"/>
    </w:rPr>
  </w:style>
  <w:style w:type="paragraph" w:styleId="af1">
    <w:name w:val="Normal Indent"/>
    <w:basedOn w:val="a"/>
    <w:uiPriority w:val="99"/>
    <w:unhideWhenUsed/>
    <w:rsid w:val="00D66B5B"/>
    <w:pPr>
      <w:ind w:left="720"/>
    </w:pPr>
  </w:style>
  <w:style w:type="character" w:styleId="af2">
    <w:name w:val="annotation reference"/>
    <w:basedOn w:val="a0"/>
    <w:uiPriority w:val="99"/>
    <w:semiHidden/>
    <w:unhideWhenUsed/>
    <w:rsid w:val="00B41282"/>
    <w:rPr>
      <w:sz w:val="16"/>
      <w:szCs w:val="16"/>
    </w:rPr>
  </w:style>
  <w:style w:type="paragraph" w:styleId="af3">
    <w:name w:val="annotation text"/>
    <w:basedOn w:val="a"/>
    <w:link w:val="af4"/>
    <w:uiPriority w:val="99"/>
    <w:semiHidden/>
    <w:unhideWhenUsed/>
    <w:rsid w:val="00B41282"/>
    <w:pPr>
      <w:spacing w:line="240" w:lineRule="auto"/>
    </w:pPr>
    <w:rPr>
      <w:sz w:val="20"/>
      <w:szCs w:val="20"/>
    </w:rPr>
  </w:style>
  <w:style w:type="character" w:customStyle="1" w:styleId="af4">
    <w:name w:val="Текст примечания Знак"/>
    <w:basedOn w:val="a0"/>
    <w:link w:val="af3"/>
    <w:uiPriority w:val="99"/>
    <w:semiHidden/>
    <w:rsid w:val="00B41282"/>
    <w:rPr>
      <w:rFonts w:ascii="Times New Roman" w:eastAsia="Times New Roman" w:hAnsi="Times New Roman" w:cs="Times New Roman"/>
      <w:sz w:val="20"/>
      <w:szCs w:val="20"/>
    </w:rPr>
  </w:style>
  <w:style w:type="paragraph" w:styleId="af5">
    <w:name w:val="annotation subject"/>
    <w:basedOn w:val="af3"/>
    <w:next w:val="af3"/>
    <w:link w:val="af6"/>
    <w:uiPriority w:val="99"/>
    <w:semiHidden/>
    <w:unhideWhenUsed/>
    <w:rsid w:val="00B41282"/>
    <w:rPr>
      <w:b/>
      <w:bCs/>
    </w:rPr>
  </w:style>
  <w:style w:type="character" w:customStyle="1" w:styleId="af6">
    <w:name w:val="Тема примечания Знак"/>
    <w:basedOn w:val="af4"/>
    <w:link w:val="af5"/>
    <w:uiPriority w:val="99"/>
    <w:semiHidden/>
    <w:rsid w:val="00B4128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16440">
      <w:bodyDiv w:val="1"/>
      <w:marLeft w:val="0"/>
      <w:marRight w:val="0"/>
      <w:marTop w:val="0"/>
      <w:marBottom w:val="0"/>
      <w:divBdr>
        <w:top w:val="none" w:sz="0" w:space="0" w:color="auto"/>
        <w:left w:val="none" w:sz="0" w:space="0" w:color="auto"/>
        <w:bottom w:val="none" w:sz="0" w:space="0" w:color="auto"/>
        <w:right w:val="none" w:sz="0" w:space="0" w:color="auto"/>
      </w:divBdr>
    </w:div>
    <w:div w:id="204606560">
      <w:bodyDiv w:val="1"/>
      <w:marLeft w:val="0"/>
      <w:marRight w:val="0"/>
      <w:marTop w:val="0"/>
      <w:marBottom w:val="0"/>
      <w:divBdr>
        <w:top w:val="none" w:sz="0" w:space="0" w:color="auto"/>
        <w:left w:val="none" w:sz="0" w:space="0" w:color="auto"/>
        <w:bottom w:val="none" w:sz="0" w:space="0" w:color="auto"/>
        <w:right w:val="none" w:sz="0" w:space="0" w:color="auto"/>
      </w:divBdr>
    </w:div>
    <w:div w:id="211890641">
      <w:bodyDiv w:val="1"/>
      <w:marLeft w:val="0"/>
      <w:marRight w:val="0"/>
      <w:marTop w:val="0"/>
      <w:marBottom w:val="0"/>
      <w:divBdr>
        <w:top w:val="none" w:sz="0" w:space="0" w:color="auto"/>
        <w:left w:val="none" w:sz="0" w:space="0" w:color="auto"/>
        <w:bottom w:val="none" w:sz="0" w:space="0" w:color="auto"/>
        <w:right w:val="none" w:sz="0" w:space="0" w:color="auto"/>
      </w:divBdr>
    </w:div>
    <w:div w:id="554509314">
      <w:bodyDiv w:val="1"/>
      <w:marLeft w:val="0"/>
      <w:marRight w:val="0"/>
      <w:marTop w:val="0"/>
      <w:marBottom w:val="0"/>
      <w:divBdr>
        <w:top w:val="none" w:sz="0" w:space="0" w:color="auto"/>
        <w:left w:val="none" w:sz="0" w:space="0" w:color="auto"/>
        <w:bottom w:val="none" w:sz="0" w:space="0" w:color="auto"/>
        <w:right w:val="none" w:sz="0" w:space="0" w:color="auto"/>
      </w:divBdr>
    </w:div>
    <w:div w:id="857811152">
      <w:bodyDiv w:val="1"/>
      <w:marLeft w:val="0"/>
      <w:marRight w:val="0"/>
      <w:marTop w:val="0"/>
      <w:marBottom w:val="0"/>
      <w:divBdr>
        <w:top w:val="none" w:sz="0" w:space="0" w:color="auto"/>
        <w:left w:val="none" w:sz="0" w:space="0" w:color="auto"/>
        <w:bottom w:val="none" w:sz="0" w:space="0" w:color="auto"/>
        <w:right w:val="none" w:sz="0" w:space="0" w:color="auto"/>
      </w:divBdr>
      <w:divsChild>
        <w:div w:id="1371488372">
          <w:marLeft w:val="0"/>
          <w:marRight w:val="0"/>
          <w:marTop w:val="0"/>
          <w:marBottom w:val="0"/>
          <w:divBdr>
            <w:top w:val="none" w:sz="0" w:space="0" w:color="auto"/>
            <w:left w:val="none" w:sz="0" w:space="0" w:color="auto"/>
            <w:bottom w:val="none" w:sz="0" w:space="0" w:color="auto"/>
            <w:right w:val="none" w:sz="0" w:space="0" w:color="auto"/>
          </w:divBdr>
        </w:div>
      </w:divsChild>
    </w:div>
    <w:div w:id="1775055496">
      <w:bodyDiv w:val="1"/>
      <w:marLeft w:val="0"/>
      <w:marRight w:val="0"/>
      <w:marTop w:val="0"/>
      <w:marBottom w:val="0"/>
      <w:divBdr>
        <w:top w:val="none" w:sz="0" w:space="0" w:color="auto"/>
        <w:left w:val="none" w:sz="0" w:space="0" w:color="auto"/>
        <w:bottom w:val="none" w:sz="0" w:space="0" w:color="auto"/>
        <w:right w:val="none" w:sz="0" w:space="0" w:color="auto"/>
      </w:divBdr>
    </w:div>
    <w:div w:id="208556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19</Pages>
  <Words>3990</Words>
  <Characters>22747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Абраев Асылхан</dc:creator>
  <cp:keywords/>
  <dc:description/>
  <cp:lastModifiedBy>Азамат Мүрсатов Жомартұлы</cp:lastModifiedBy>
  <cp:revision>15</cp:revision>
  <dcterms:created xsi:type="dcterms:W3CDTF">2025-09-22T10:55:00Z</dcterms:created>
  <dcterms:modified xsi:type="dcterms:W3CDTF">2025-10-14T05:27:00Z</dcterms:modified>
</cp:coreProperties>
</file>